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87" w:rsidRPr="00182587" w:rsidRDefault="00182587" w:rsidP="0018258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182587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182587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182587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182587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182587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182587" w:rsidRPr="00182587" w:rsidRDefault="00182587" w:rsidP="00182587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Дума в сентябре" w:history="1">
        <w:r w:rsidRPr="00182587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Дума в сентябре</w:t>
        </w:r>
      </w:hyperlink>
    </w:p>
    <w:p w:rsidR="00182587" w:rsidRPr="00182587" w:rsidRDefault="00182587" w:rsidP="0018258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182587">
        <w:rPr>
          <w:rFonts w:ascii="Tahoma" w:eastAsia="Times New Roman" w:hAnsi="Tahoma" w:cs="Tahoma"/>
          <w:b/>
          <w:bCs/>
          <w:color w:val="176AD0"/>
          <w:lang w:eastAsia="ru-RU"/>
        </w:rPr>
        <w:t>02.10.2024</w:t>
      </w:r>
    </w:p>
    <w:p w:rsidR="00182587" w:rsidRPr="00182587" w:rsidRDefault="00182587" w:rsidP="00182587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Депутаты отчитаются за первый год своей работ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ы отчитаются за первый год своей работ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Очередное заседание Думы Партизанского городского округа седьмого созыва прошло в минувшую пятницу, 27 сентября. Депутаты обсудили около двадцати вопросов повестки.</w:t>
      </w:r>
    </w:p>
    <w:p w:rsidR="00182587" w:rsidRPr="00182587" w:rsidRDefault="00182587" w:rsidP="00182587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начале сентябрьского заседания партийный билет был вручен </w:t>
      </w:r>
      <w:proofErr w:type="spellStart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единороссу</w:t>
      </w:r>
      <w:proofErr w:type="spellEnd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Юрию </w:t>
      </w:r>
      <w:proofErr w:type="spellStart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Мефтохутдинову</w:t>
      </w:r>
      <w:proofErr w:type="spellEnd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Пожелания дальнейшего плодотворного сотрудничества депутатский корпус адресовал коллективу Контрольно-счетной палаты ПГО, отметившей десятилетие со дня своего создания.</w:t>
      </w:r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Были рассмотрены протесты прокурора города </w:t>
      </w:r>
      <w:proofErr w:type="spellStart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приведены в соответствие с федеральным законодательством положения о муниципальном контроле в сфере благоустройства, лесного хозяйства, </w:t>
      </w:r>
      <w:proofErr w:type="gramStart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земельных</w:t>
      </w:r>
      <w:proofErr w:type="gramEnd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отношений, дорожного хозяйства, общественного транспорта, а также о жилищном контроле на территории нашего округа.</w:t>
      </w:r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Внесены изменения в состав постоянных думских комиссий. Вместо депутата Елены </w:t>
      </w:r>
      <w:proofErr w:type="spellStart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Штурминой</w:t>
      </w:r>
      <w:proofErr w:type="spellEnd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написавшей заявление об освобождении от обязанностей председателя комиссии по бюджету, экономике, налогам и финансам, был избран Андрей Веревкин.</w:t>
      </w:r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Почетными грамотами Думы ПГО решено ко Дню дошкольного работника и Дню учителя </w:t>
      </w:r>
      <w:proofErr w:type="gramStart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наградить</w:t>
      </w:r>
      <w:proofErr w:type="gramEnd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сотрудников образовательных учреждений округа: Розу Сафиуллину, Ольгу </w:t>
      </w:r>
      <w:proofErr w:type="spellStart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Адмаеву</w:t>
      </w:r>
      <w:proofErr w:type="spellEnd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Татьяну Малицкую, Светлану </w:t>
      </w:r>
      <w:proofErr w:type="spellStart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Лигай</w:t>
      </w:r>
      <w:proofErr w:type="spellEnd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Елену </w:t>
      </w:r>
      <w:proofErr w:type="spellStart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Милохову</w:t>
      </w:r>
      <w:proofErr w:type="spellEnd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Анну Кожухову, Ирину Карнаухову, Марию </w:t>
      </w:r>
      <w:proofErr w:type="spellStart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Чернякову</w:t>
      </w:r>
      <w:proofErr w:type="spellEnd"/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А также ряд специалистов Партизанской городской больницы №1 в связи с грядущим 95-летним юбилеем этой медицинской организации.</w:t>
      </w:r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Также были внесены изменения в Устав Партизанского городского округа в соответствии с новшествами федерального законодательства, касающимися, в частности, полномочий органов местного самоуправления в отношении использования водных объектов, в сфере международных и внешнеэкономических связей, по вопросам избрания сельских старост. А также досрочного прекращения полномочий должностных лиц в случае приобретения ими статуса иностранного агента. Проект изменений был опубликован в газете «Вести» в конце августа.</w:t>
      </w:r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Седьмой созыв Думы ПГО отработал уже год, и депутаты планируют в </w:t>
      </w:r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ближайшее время отчитаться, чем занимались на своих избирательных округах в течение этого периода.</w:t>
      </w:r>
    </w:p>
    <w:p w:rsidR="00182587" w:rsidRPr="00182587" w:rsidRDefault="00182587" w:rsidP="00182587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8258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Анна СЕРГИЕНКО.</w:t>
      </w:r>
      <w:r w:rsidRPr="0018258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18258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автора</w:t>
      </w:r>
    </w:p>
    <w:p w:rsidR="00E52F07" w:rsidRDefault="00E52F07"/>
    <w:p w:rsidR="00182587" w:rsidRDefault="00182587">
      <w:r w:rsidRPr="00182587">
        <w:t>https://partizansk-vesti.ru/duma/duma-v-sentyabre/</w:t>
      </w:r>
    </w:p>
    <w:sectPr w:rsidR="00182587" w:rsidSect="00E5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2587"/>
    <w:rsid w:val="00182587"/>
    <w:rsid w:val="00E5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07"/>
  </w:style>
  <w:style w:type="paragraph" w:styleId="2">
    <w:name w:val="heading 2"/>
    <w:basedOn w:val="a"/>
    <w:link w:val="20"/>
    <w:uiPriority w:val="9"/>
    <w:qFormat/>
    <w:rsid w:val="00182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25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25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7332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8028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10/DSC05378.jpg" TargetMode="External"/><Relationship Id="rId4" Type="http://schemas.openxmlformats.org/officeDocument/2006/relationships/hyperlink" Target="https://partizansk-vesti.ru/duma/duma-v-sentyab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2024-10-10T06:34:00Z</dcterms:created>
  <dcterms:modified xsi:type="dcterms:W3CDTF">2024-10-10T06:34:00Z</dcterms:modified>
</cp:coreProperties>
</file>