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DE" w:rsidRDefault="006B4FDE" w:rsidP="006B4FDE">
      <w:pPr>
        <w:spacing w:before="371" w:line="276" w:lineRule="auto"/>
        <w:ind w:right="271"/>
        <w:rPr>
          <w:sz w:val="40"/>
        </w:rPr>
      </w:pPr>
      <w:r>
        <w:rPr>
          <w:sz w:val="40"/>
        </w:rPr>
        <w:t>Социальная поддержка и</w:t>
      </w:r>
      <w:r>
        <w:rPr>
          <w:spacing w:val="-13"/>
          <w:sz w:val="40"/>
        </w:rPr>
        <w:t xml:space="preserve"> </w:t>
      </w:r>
      <w:r>
        <w:rPr>
          <w:sz w:val="40"/>
        </w:rPr>
        <w:t>льготы</w:t>
      </w:r>
      <w:r>
        <w:rPr>
          <w:spacing w:val="-12"/>
          <w:sz w:val="40"/>
        </w:rPr>
        <w:t xml:space="preserve"> </w:t>
      </w:r>
      <w:r>
        <w:rPr>
          <w:sz w:val="40"/>
        </w:rPr>
        <w:t>для</w:t>
      </w:r>
      <w:r>
        <w:rPr>
          <w:spacing w:val="-12"/>
          <w:sz w:val="40"/>
        </w:rPr>
        <w:t xml:space="preserve"> </w:t>
      </w:r>
      <w:r>
        <w:rPr>
          <w:sz w:val="40"/>
        </w:rPr>
        <w:t>пенсионеров в Российской Федерации</w:t>
      </w:r>
    </w:p>
    <w:p w:rsidR="006B4FDE" w:rsidRDefault="006B4FDE" w:rsidP="006B4FDE">
      <w:pPr>
        <w:pStyle w:val="a3"/>
        <w:spacing w:before="336" w:line="276" w:lineRule="auto"/>
        <w:ind w:left="105" w:right="38" w:firstLine="708"/>
        <w:jc w:val="both"/>
      </w:pPr>
      <w:r>
        <w:t>В России вопросы государственного пенсионного обеспечения по возрасту регламентируются Федеральным законом от 15.12.2001 № 166-ФЗ «О государственном пенсионном обеспечении в Российской Федерации». Согласно этому закону, при обычных условиях возраст, дающий право на установление пенсии, составляет 55 лет для женщин и 60 лет для мужчин. Однако законодательство устанавливает несколько видов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обеспечения,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чего</w:t>
      </w:r>
      <w:r>
        <w:rPr>
          <w:spacing w:val="-15"/>
        </w:rPr>
        <w:t xml:space="preserve"> </w:t>
      </w:r>
      <w:r>
        <w:t xml:space="preserve">зависят условия государственного социального </w:t>
      </w:r>
      <w:r>
        <w:rPr>
          <w:spacing w:val="-2"/>
        </w:rPr>
        <w:t>обеспечения.</w:t>
      </w:r>
    </w:p>
    <w:p w:rsidR="006B4FDE" w:rsidRDefault="006B4FDE" w:rsidP="006B4FDE">
      <w:pPr>
        <w:pStyle w:val="a3"/>
        <w:spacing w:line="276" w:lineRule="auto"/>
        <w:ind w:left="105" w:right="38" w:firstLine="708"/>
        <w:jc w:val="both"/>
      </w:pPr>
      <w:r>
        <w:t>Кроме трудовых (страховых) пенсий, назначение которых зависит от ряда условий (наличие стажа, пенсионных баллов, подтверждение заработка и т.д.), все пожилые люди, достигшие пенсионного возраста, не останутся</w:t>
      </w:r>
      <w:r>
        <w:rPr>
          <w:spacing w:val="-15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государства.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связи выделяют такие категории получателей выплат и льгот:</w:t>
      </w:r>
    </w:p>
    <w:p w:rsidR="006B4FDE" w:rsidRDefault="006B4FDE" w:rsidP="006B4FDE">
      <w:pPr>
        <w:pStyle w:val="a3"/>
        <w:spacing w:line="276" w:lineRule="auto"/>
        <w:ind w:left="105" w:right="38" w:firstLine="888"/>
        <w:jc w:val="both"/>
      </w:pPr>
      <w:r>
        <w:t>-</w:t>
      </w:r>
      <w:r>
        <w:rPr>
          <w:spacing w:val="40"/>
        </w:rPr>
        <w:t xml:space="preserve"> </w:t>
      </w:r>
      <w:r>
        <w:t>социальные пенсии по старости</w:t>
      </w:r>
      <w:r>
        <w:rPr>
          <w:spacing w:val="-4"/>
        </w:rPr>
        <w:t xml:space="preserve"> </w:t>
      </w:r>
      <w:r>
        <w:t>– женщины, достигшие 60 лет и мужчины, достигшие 65 лет, которые не имеют работы и прожили в России как минимум 15 лет;</w:t>
      </w:r>
    </w:p>
    <w:p w:rsidR="006B4FDE" w:rsidRDefault="006B4FDE" w:rsidP="006B4FDE">
      <w:pPr>
        <w:pStyle w:val="a3"/>
        <w:spacing w:before="62" w:line="276" w:lineRule="auto"/>
        <w:ind w:left="105" w:right="38" w:firstLine="708"/>
        <w:jc w:val="both"/>
      </w:pPr>
      <w:r>
        <w:br w:type="column"/>
      </w:r>
      <w:r>
        <w:lastRenderedPageBreak/>
        <w:t>-</w:t>
      </w:r>
      <w:r>
        <w:rPr>
          <w:spacing w:val="-15"/>
        </w:rPr>
        <w:t xml:space="preserve"> </w:t>
      </w:r>
      <w:r>
        <w:t>социальное</w:t>
      </w:r>
      <w:r>
        <w:rPr>
          <w:spacing w:val="-15"/>
        </w:rPr>
        <w:t xml:space="preserve"> </w:t>
      </w:r>
      <w:r>
        <w:t>обслуживание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одинокие</w:t>
      </w:r>
      <w:r>
        <w:rPr>
          <w:spacing w:val="-15"/>
        </w:rPr>
        <w:t xml:space="preserve"> </w:t>
      </w:r>
      <w:r>
        <w:t>и одиноко проживающие пожилые люди, которым требуется уход;</w:t>
      </w:r>
    </w:p>
    <w:p w:rsidR="006B4FDE" w:rsidRDefault="006B4FDE" w:rsidP="006B4FDE">
      <w:pPr>
        <w:pStyle w:val="a3"/>
        <w:ind w:left="814"/>
        <w:jc w:val="both"/>
      </w:pPr>
      <w:r>
        <w:t>-субсидии</w:t>
      </w:r>
      <w:r>
        <w:rPr>
          <w:spacing w:val="74"/>
          <w:w w:val="150"/>
        </w:rPr>
        <w:t xml:space="preserve">   </w:t>
      </w:r>
      <w:r>
        <w:t>на</w:t>
      </w:r>
      <w:r>
        <w:rPr>
          <w:spacing w:val="75"/>
          <w:w w:val="150"/>
        </w:rPr>
        <w:t xml:space="preserve">   </w:t>
      </w:r>
      <w:r>
        <w:t>оплату</w:t>
      </w:r>
      <w:r>
        <w:rPr>
          <w:spacing w:val="75"/>
          <w:w w:val="150"/>
        </w:rPr>
        <w:t xml:space="preserve">   </w:t>
      </w:r>
      <w:r>
        <w:t>ЖКХ</w:t>
      </w:r>
      <w:r>
        <w:rPr>
          <w:spacing w:val="1"/>
        </w:rPr>
        <w:t xml:space="preserve"> </w:t>
      </w:r>
      <w:r>
        <w:rPr>
          <w:spacing w:val="-10"/>
        </w:rPr>
        <w:t>–</w:t>
      </w:r>
    </w:p>
    <w:p w:rsidR="006B4FDE" w:rsidRDefault="006B4FDE" w:rsidP="006B4FDE">
      <w:pPr>
        <w:pStyle w:val="a3"/>
        <w:spacing w:before="41"/>
        <w:ind w:left="105"/>
        <w:jc w:val="both"/>
      </w:pPr>
      <w:r>
        <w:t>малообеспеченные</w:t>
      </w:r>
      <w:r>
        <w:rPr>
          <w:spacing w:val="-1"/>
        </w:rPr>
        <w:t xml:space="preserve"> </w:t>
      </w:r>
      <w:r>
        <w:t xml:space="preserve">пожилые </w:t>
      </w:r>
      <w:r>
        <w:rPr>
          <w:spacing w:val="-2"/>
        </w:rPr>
        <w:t>люди;</w:t>
      </w:r>
    </w:p>
    <w:p w:rsidR="006B4FDE" w:rsidRDefault="006B4FDE" w:rsidP="006B4FDE">
      <w:pPr>
        <w:pStyle w:val="a3"/>
        <w:spacing w:before="41" w:line="276" w:lineRule="auto"/>
        <w:ind w:left="105" w:right="38" w:firstLine="708"/>
        <w:jc w:val="both"/>
      </w:pPr>
      <w:r>
        <w:t>-льготы на оплату ЖКХ, оформление компенсации за уход другим человеком – достигшие возраста 80 лет.</w:t>
      </w:r>
    </w:p>
    <w:p w:rsidR="006B4FDE" w:rsidRDefault="006B4FDE" w:rsidP="006B4FDE">
      <w:pPr>
        <w:pStyle w:val="Heading1"/>
      </w:pPr>
      <w:r>
        <w:t>Социальные</w:t>
      </w:r>
      <w:r>
        <w:rPr>
          <w:spacing w:val="-4"/>
        </w:rPr>
        <w:t xml:space="preserve"> </w:t>
      </w:r>
      <w:r>
        <w:t>пенсии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старости</w:t>
      </w:r>
    </w:p>
    <w:p w:rsidR="006B4FDE" w:rsidRDefault="006B4FDE" w:rsidP="006B4FDE">
      <w:pPr>
        <w:pStyle w:val="a3"/>
        <w:spacing w:line="276" w:lineRule="auto"/>
        <w:ind w:left="105" w:right="38" w:firstLine="708"/>
        <w:jc w:val="both"/>
      </w:pPr>
      <w:r>
        <w:t>Социальная пенсия по старости назначается</w:t>
      </w:r>
      <w:r>
        <w:rPr>
          <w:spacing w:val="40"/>
        </w:rPr>
        <w:t xml:space="preserve"> </w:t>
      </w:r>
      <w:r>
        <w:t>всем</w:t>
      </w:r>
      <w:r>
        <w:rPr>
          <w:spacing w:val="40"/>
        </w:rPr>
        <w:t xml:space="preserve"> </w:t>
      </w:r>
      <w:r>
        <w:t>женщинам,</w:t>
      </w:r>
      <w:r>
        <w:rPr>
          <w:spacing w:val="-4"/>
        </w:rPr>
        <w:t xml:space="preserve"> </w:t>
      </w:r>
      <w:r>
        <w:t>достигшим</w:t>
      </w:r>
      <w:r>
        <w:rPr>
          <w:spacing w:val="40"/>
        </w:rPr>
        <w:t xml:space="preserve"> </w:t>
      </w:r>
      <w:r>
        <w:t>60 лет</w:t>
      </w:r>
      <w:r>
        <w:rPr>
          <w:spacing w:val="-4"/>
        </w:rPr>
        <w:t xml:space="preserve"> </w:t>
      </w:r>
      <w:r>
        <w:t>и всем мужчинам, достигшим</w:t>
      </w:r>
      <w:r>
        <w:rPr>
          <w:spacing w:val="-4"/>
        </w:rPr>
        <w:t xml:space="preserve"> </w:t>
      </w:r>
      <w:r>
        <w:t>возраста 65 лет, которые проживали не менее 15 лет на территории России (для представителей малочисленных</w:t>
      </w:r>
      <w:r>
        <w:rPr>
          <w:spacing w:val="-15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Севера</w:t>
      </w:r>
      <w:r>
        <w:rPr>
          <w:spacing w:val="-15"/>
        </w:rPr>
        <w:t xml:space="preserve"> </w:t>
      </w:r>
      <w:r>
        <w:t>соответственно 55 и 60 лет).</w:t>
      </w:r>
    </w:p>
    <w:p w:rsidR="006B4FDE" w:rsidRDefault="006B4FDE" w:rsidP="006B4FDE">
      <w:pPr>
        <w:pStyle w:val="a3"/>
        <w:spacing w:line="276" w:lineRule="auto"/>
        <w:ind w:left="105" w:right="39" w:firstLine="708"/>
        <w:jc w:val="both"/>
      </w:pPr>
      <w:r>
        <w:t>Однако размер социальной пенсии может быть увеличен в следующих случаях:</w:t>
      </w:r>
    </w:p>
    <w:p w:rsidR="006B4FDE" w:rsidRDefault="006B4FDE" w:rsidP="006B4FDE">
      <w:pPr>
        <w:pStyle w:val="a4"/>
        <w:numPr>
          <w:ilvl w:val="0"/>
          <w:numId w:val="1"/>
        </w:numPr>
        <w:tabs>
          <w:tab w:val="left" w:pos="982"/>
        </w:tabs>
        <w:spacing w:line="276" w:lineRule="auto"/>
        <w:ind w:left="105" w:right="39" w:firstLine="708"/>
        <w:rPr>
          <w:sz w:val="24"/>
        </w:rPr>
      </w:pPr>
      <w:r>
        <w:rPr>
          <w:sz w:val="24"/>
        </w:rPr>
        <w:t>в местности, где проживает пенсионе, установлен районный коэффициент, на величину которого увеличивается выплата;</w:t>
      </w:r>
    </w:p>
    <w:p w:rsidR="006B4FDE" w:rsidRDefault="006B4FDE" w:rsidP="006B4FDE">
      <w:pPr>
        <w:pStyle w:val="a4"/>
        <w:numPr>
          <w:ilvl w:val="0"/>
          <w:numId w:val="1"/>
        </w:numPr>
        <w:tabs>
          <w:tab w:val="left" w:pos="1046"/>
        </w:tabs>
        <w:spacing w:line="276" w:lineRule="auto"/>
        <w:ind w:left="105" w:firstLine="708"/>
        <w:rPr>
          <w:sz w:val="24"/>
        </w:rPr>
      </w:pPr>
      <w:r>
        <w:rPr>
          <w:sz w:val="24"/>
        </w:rPr>
        <w:t xml:space="preserve">на момент достижения 60 (65) лет пенсионер получал трудовую пенсию по </w:t>
      </w:r>
      <w:r>
        <w:rPr>
          <w:spacing w:val="-2"/>
          <w:sz w:val="24"/>
        </w:rPr>
        <w:t>инвалидности.</w:t>
      </w:r>
    </w:p>
    <w:p w:rsidR="006B4FDE" w:rsidRDefault="006B4FDE" w:rsidP="006B4FDE">
      <w:pPr>
        <w:pStyle w:val="a3"/>
        <w:spacing w:line="276" w:lineRule="auto"/>
        <w:ind w:left="105" w:right="38" w:firstLine="708"/>
        <w:jc w:val="both"/>
      </w:pPr>
      <w:r>
        <w:t>Важно, что при определении суммы доплаты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пенсии</w:t>
      </w:r>
      <w:r>
        <w:rPr>
          <w:spacing w:val="-4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все получаемые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доходы</w:t>
      </w:r>
      <w:r>
        <w:rPr>
          <w:spacing w:val="-10"/>
        </w:rPr>
        <w:t xml:space="preserve"> </w:t>
      </w:r>
      <w:r>
        <w:rPr>
          <w:spacing w:val="-2"/>
        </w:rPr>
        <w:t>пенсионера:</w:t>
      </w:r>
    </w:p>
    <w:p w:rsidR="006B4FDE" w:rsidRDefault="006B4FDE" w:rsidP="006B4FDE">
      <w:pPr>
        <w:pStyle w:val="a4"/>
        <w:numPr>
          <w:ilvl w:val="0"/>
          <w:numId w:val="1"/>
        </w:numPr>
        <w:tabs>
          <w:tab w:val="left" w:pos="1443"/>
        </w:tabs>
        <w:spacing w:line="276" w:lineRule="auto"/>
        <w:ind w:left="105" w:right="39" w:firstLine="708"/>
        <w:rPr>
          <w:sz w:val="24"/>
        </w:rPr>
      </w:pPr>
      <w:r>
        <w:rPr>
          <w:sz w:val="24"/>
        </w:rPr>
        <w:t>непосредственно назначенная социальная пенсия;</w:t>
      </w:r>
    </w:p>
    <w:p w:rsidR="006B4FDE" w:rsidRDefault="006B4FDE" w:rsidP="006B4FDE">
      <w:pPr>
        <w:pStyle w:val="a4"/>
        <w:numPr>
          <w:ilvl w:val="0"/>
          <w:numId w:val="1"/>
        </w:numPr>
        <w:tabs>
          <w:tab w:val="left" w:pos="984"/>
        </w:tabs>
        <w:spacing w:line="276" w:lineRule="auto"/>
        <w:ind w:left="105" w:firstLine="708"/>
        <w:rPr>
          <w:sz w:val="24"/>
        </w:rPr>
      </w:pPr>
      <w:r>
        <w:rPr>
          <w:sz w:val="24"/>
        </w:rPr>
        <w:t>при наличии – ежемесячная денежная выплата (ЕДВ), включая набор социальных услуг (НСУ);</w:t>
      </w:r>
    </w:p>
    <w:p w:rsidR="006B4FDE" w:rsidRDefault="006B4FDE" w:rsidP="006B4FDE">
      <w:pPr>
        <w:pStyle w:val="a4"/>
        <w:numPr>
          <w:ilvl w:val="0"/>
          <w:numId w:val="1"/>
        </w:numPr>
        <w:tabs>
          <w:tab w:val="left" w:pos="950"/>
        </w:tabs>
        <w:spacing w:before="62" w:line="276" w:lineRule="auto"/>
        <w:ind w:left="105" w:right="102" w:firstLine="708"/>
        <w:rPr>
          <w:sz w:val="24"/>
        </w:rPr>
      </w:pPr>
      <w:r>
        <w:br w:type="column"/>
      </w:r>
      <w:r>
        <w:rPr>
          <w:sz w:val="24"/>
        </w:rPr>
        <w:lastRenderedPageBreak/>
        <w:t>компенсации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0"/>
          <w:sz w:val="24"/>
        </w:rPr>
        <w:t xml:space="preserve"> </w:t>
      </w:r>
      <w:r>
        <w:rPr>
          <w:sz w:val="24"/>
        </w:rPr>
        <w:t>ЖКХ,</w:t>
      </w:r>
      <w:r>
        <w:rPr>
          <w:spacing w:val="-10"/>
          <w:sz w:val="24"/>
        </w:rPr>
        <w:t xml:space="preserve"> </w:t>
      </w:r>
      <w:r>
        <w:rPr>
          <w:sz w:val="24"/>
        </w:rPr>
        <w:t>расходов на транспорт и другие.</w:t>
      </w:r>
    </w:p>
    <w:p w:rsidR="006B4FDE" w:rsidRDefault="006B4FDE" w:rsidP="006B4FDE">
      <w:pPr>
        <w:pStyle w:val="a4"/>
        <w:numPr>
          <w:ilvl w:val="0"/>
          <w:numId w:val="1"/>
        </w:numPr>
        <w:tabs>
          <w:tab w:val="left" w:pos="1117"/>
        </w:tabs>
        <w:spacing w:line="276" w:lineRule="auto"/>
        <w:ind w:left="105" w:right="102" w:firstLine="708"/>
        <w:rPr>
          <w:sz w:val="24"/>
        </w:rPr>
      </w:pPr>
      <w:r>
        <w:rPr>
          <w:sz w:val="24"/>
        </w:rPr>
        <w:t>дополнительные меры социальной поддержки на уровне региона;</w:t>
      </w:r>
    </w:p>
    <w:p w:rsidR="006B4FDE" w:rsidRDefault="006B4FDE" w:rsidP="006B4FDE">
      <w:pPr>
        <w:pStyle w:val="a4"/>
        <w:numPr>
          <w:ilvl w:val="0"/>
          <w:numId w:val="1"/>
        </w:numPr>
        <w:tabs>
          <w:tab w:val="left" w:pos="1652"/>
          <w:tab w:val="left" w:pos="4114"/>
        </w:tabs>
        <w:spacing w:line="276" w:lineRule="auto"/>
        <w:ind w:left="105" w:right="101" w:firstLine="708"/>
        <w:rPr>
          <w:sz w:val="24"/>
        </w:rPr>
      </w:pPr>
      <w:r>
        <w:rPr>
          <w:spacing w:val="-2"/>
          <w:sz w:val="24"/>
        </w:rPr>
        <w:t>дополнительные</w:t>
      </w:r>
      <w:r>
        <w:rPr>
          <w:sz w:val="24"/>
        </w:rPr>
        <w:tab/>
      </w:r>
      <w:r>
        <w:rPr>
          <w:spacing w:val="-2"/>
          <w:sz w:val="24"/>
        </w:rPr>
        <w:t xml:space="preserve">выплаты </w:t>
      </w:r>
      <w:r>
        <w:rPr>
          <w:sz w:val="24"/>
        </w:rPr>
        <w:t>по материальному обеспечению;</w:t>
      </w:r>
    </w:p>
    <w:p w:rsidR="006B4FDE" w:rsidRDefault="006B4FDE" w:rsidP="006B4FDE">
      <w:pPr>
        <w:pStyle w:val="a3"/>
        <w:spacing w:line="276" w:lineRule="auto"/>
        <w:ind w:left="105" w:right="101" w:firstLine="708"/>
        <w:jc w:val="both"/>
      </w:pPr>
      <w:r>
        <w:t>Таким образом, любой человек, достигший пенсионного возраста, сможет претендовать на выплаты в размере прожиточного минимума, даже если не имеет страхового стажа.</w:t>
      </w:r>
    </w:p>
    <w:p w:rsidR="006B4FDE" w:rsidRDefault="006B4FDE" w:rsidP="006B4FDE">
      <w:pPr>
        <w:pStyle w:val="Heading1"/>
      </w:pPr>
      <w:r>
        <w:t>Субсидии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льготы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rPr>
          <w:spacing w:val="-5"/>
        </w:rPr>
        <w:t>ЖКХ</w:t>
      </w:r>
    </w:p>
    <w:p w:rsidR="006B4FDE" w:rsidRDefault="006B4FDE" w:rsidP="006B4FDE">
      <w:pPr>
        <w:pStyle w:val="a3"/>
        <w:spacing w:line="276" w:lineRule="auto"/>
        <w:ind w:left="105" w:right="101" w:firstLine="708"/>
        <w:jc w:val="both"/>
      </w:pPr>
      <w:r>
        <w:t>Граждане</w:t>
      </w:r>
      <w:r>
        <w:rPr>
          <w:spacing w:val="80"/>
        </w:rPr>
        <w:t xml:space="preserve"> </w:t>
      </w:r>
      <w:r>
        <w:t>пенсионного</w:t>
      </w:r>
      <w:r>
        <w:rPr>
          <w:spacing w:val="80"/>
        </w:rPr>
        <w:t xml:space="preserve"> </w:t>
      </w:r>
      <w:r>
        <w:t>возраста,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граждане</w:t>
      </w:r>
      <w:r>
        <w:rPr>
          <w:spacing w:val="-12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условии</w:t>
      </w:r>
      <w:r>
        <w:rPr>
          <w:spacing w:val="-12"/>
        </w:rPr>
        <w:t xml:space="preserve"> </w:t>
      </w:r>
      <w:r>
        <w:t>низкого дохода могут оформить</w:t>
      </w:r>
      <w:r>
        <w:rPr>
          <w:spacing w:val="-4"/>
        </w:rPr>
        <w:t xml:space="preserve"> </w:t>
      </w:r>
      <w:r>
        <w:t>субсидии на оплату услуг ЖКХ. Главное условие – размер оплаты за жилье и ЖКХ должен быть</w:t>
      </w:r>
      <w:r>
        <w:rPr>
          <w:spacing w:val="-4"/>
        </w:rPr>
        <w:t xml:space="preserve"> </w:t>
      </w:r>
      <w:r>
        <w:t>больше 22%</w:t>
      </w:r>
      <w:r>
        <w:rPr>
          <w:spacing w:val="-3"/>
        </w:rPr>
        <w:t xml:space="preserve"> </w:t>
      </w:r>
      <w:r>
        <w:t xml:space="preserve">от суммы доходов. Это относится как к одиноко проживающим гражданам, так и к семьям (в </w:t>
      </w:r>
      <w:proofErr w:type="gramStart"/>
      <w:r>
        <w:t>этом</w:t>
      </w:r>
      <w:proofErr w:type="gramEnd"/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процент</w:t>
      </w:r>
      <w:r>
        <w:rPr>
          <w:spacing w:val="-2"/>
        </w:rPr>
        <w:t xml:space="preserve"> </w:t>
      </w:r>
      <w:r>
        <w:t>рассчитывается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 дохода всех членов семьи). Назначение субсидий</w:t>
      </w:r>
      <w:r>
        <w:rPr>
          <w:spacing w:val="-15"/>
        </w:rPr>
        <w:t xml:space="preserve"> </w:t>
      </w:r>
      <w:r>
        <w:t>регулируется</w:t>
      </w:r>
      <w:r>
        <w:rPr>
          <w:spacing w:val="-15"/>
        </w:rPr>
        <w:t xml:space="preserve"> </w:t>
      </w:r>
      <w:r>
        <w:t>статьей</w:t>
      </w:r>
      <w:r>
        <w:rPr>
          <w:spacing w:val="-15"/>
        </w:rPr>
        <w:t xml:space="preserve"> </w:t>
      </w:r>
      <w:r>
        <w:t>159</w:t>
      </w:r>
      <w:r>
        <w:rPr>
          <w:spacing w:val="-15"/>
        </w:rPr>
        <w:t xml:space="preserve"> </w:t>
      </w:r>
      <w:r>
        <w:t>Жилищного кодекса РФ.</w:t>
      </w:r>
    </w:p>
    <w:p w:rsidR="006B4FDE" w:rsidRDefault="006B4FDE" w:rsidP="006B4FDE">
      <w:pPr>
        <w:pStyle w:val="a3"/>
        <w:spacing w:line="276" w:lineRule="auto"/>
        <w:ind w:left="105" w:right="101" w:firstLine="708"/>
        <w:jc w:val="both"/>
      </w:pPr>
      <w:r>
        <w:t>Для назначения субсидии не важно, где проживает пенсионер – в собственном жилье, по договору социального найма, или в частном жилье. Также субсидия может быть назначена пенсионерам, которые являются членами жилищного кооператива. Главное условие назначения субсидии – отсутствие задолженности по оплате услуг ЖКХ.</w:t>
      </w:r>
    </w:p>
    <w:p w:rsidR="006B4FDE" w:rsidRDefault="006B4FDE" w:rsidP="006B4FDE">
      <w:pPr>
        <w:spacing w:line="276" w:lineRule="auto"/>
        <w:jc w:val="both"/>
        <w:sectPr w:rsidR="006B4FDE" w:rsidSect="006B4FDE">
          <w:type w:val="continuous"/>
          <w:pgSz w:w="16840" w:h="11910" w:orient="landscape"/>
          <w:pgMar w:top="500" w:right="180" w:bottom="280" w:left="320" w:header="720" w:footer="720" w:gutter="0"/>
          <w:cols w:num="3" w:space="720" w:equalWidth="0">
            <w:col w:w="5051" w:space="561"/>
            <w:col w:w="5052" w:space="560"/>
            <w:col w:w="5116"/>
          </w:cols>
        </w:sectPr>
      </w:pPr>
    </w:p>
    <w:p w:rsidR="006B4FDE" w:rsidRDefault="006B4FDE" w:rsidP="006B4FDE">
      <w:pPr>
        <w:pStyle w:val="a3"/>
        <w:spacing w:before="62" w:line="276" w:lineRule="auto"/>
        <w:ind w:left="105" w:right="38" w:firstLine="708"/>
        <w:jc w:val="both"/>
      </w:pPr>
      <w:r>
        <w:lastRenderedPageBreak/>
        <w:t>Субсидия</w:t>
      </w:r>
      <w:r>
        <w:rPr>
          <w:spacing w:val="-15"/>
        </w:rPr>
        <w:t xml:space="preserve"> </w:t>
      </w:r>
      <w:r>
        <w:t>назначается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proofErr w:type="gramStart"/>
      <w:r>
        <w:t>размере</w:t>
      </w:r>
      <w:proofErr w:type="gramEnd"/>
      <w:r>
        <w:rPr>
          <w:spacing w:val="-15"/>
        </w:rPr>
        <w:t xml:space="preserve"> </w:t>
      </w:r>
      <w:r>
        <w:t>разницы фактической оплаты за услуги ЖКХ и суммой, составляющей 22% от доходов пенсионера. Перечисляется она на указанный расчетный счет и устанавливается на срок от 6 месяцев до года. Важно, что регионы могут снижать пороговый размер оплаты за ЖКХ ниже 22%.</w:t>
      </w:r>
    </w:p>
    <w:p w:rsidR="006B4FDE" w:rsidRDefault="006B4FDE" w:rsidP="006B4FDE">
      <w:pPr>
        <w:pStyle w:val="a3"/>
        <w:tabs>
          <w:tab w:val="left" w:pos="2549"/>
          <w:tab w:val="left" w:pos="4127"/>
        </w:tabs>
        <w:spacing w:line="276" w:lineRule="auto"/>
        <w:ind w:left="105" w:right="38" w:firstLine="708"/>
        <w:jc w:val="both"/>
      </w:pPr>
      <w:r>
        <w:rPr>
          <w:spacing w:val="-2"/>
        </w:rPr>
        <w:t>Поскольку</w:t>
      </w:r>
      <w:r>
        <w:tab/>
      </w:r>
      <w:r>
        <w:rPr>
          <w:spacing w:val="-2"/>
        </w:rPr>
        <w:t>субсидия</w:t>
      </w:r>
      <w:r>
        <w:tab/>
      </w:r>
      <w:r>
        <w:rPr>
          <w:spacing w:val="-2"/>
        </w:rPr>
        <w:t xml:space="preserve">является </w:t>
      </w:r>
      <w:r>
        <w:t>компенсацией оплаты услуг ЖКХ, пенсионер должен в полном объеме оплачивать все счета за коммунальные услуги и не допускать просрочек. При достижении человеком возраста 80 лет он имеет право на дополнительную помощь со стороны государства. В части оплаты коммунальных услуг лица преклонного возраста получают возможность</w:t>
      </w:r>
      <w:r>
        <w:rPr>
          <w:spacing w:val="-7"/>
        </w:rPr>
        <w:t xml:space="preserve"> </w:t>
      </w:r>
      <w:r>
        <w:t>оплачивать</w:t>
      </w:r>
      <w:r>
        <w:rPr>
          <w:spacing w:val="-7"/>
        </w:rPr>
        <w:t xml:space="preserve"> </w:t>
      </w:r>
      <w:r>
        <w:t>коммунальные</w:t>
      </w:r>
      <w:r>
        <w:rPr>
          <w:spacing w:val="-7"/>
        </w:rPr>
        <w:t xml:space="preserve"> </w:t>
      </w:r>
      <w:r>
        <w:t>услуги с 50%-ной скидкой.</w:t>
      </w:r>
    </w:p>
    <w:p w:rsidR="006B4FDE" w:rsidRDefault="006B4FDE" w:rsidP="006B4FDE">
      <w:pPr>
        <w:pStyle w:val="Heading1"/>
        <w:spacing w:before="203"/>
      </w:pPr>
      <w:r>
        <w:t xml:space="preserve">Налоговые </w:t>
      </w:r>
      <w:r>
        <w:rPr>
          <w:spacing w:val="-2"/>
        </w:rPr>
        <w:t>льготы</w:t>
      </w:r>
    </w:p>
    <w:p w:rsidR="006B4FDE" w:rsidRDefault="006B4FDE" w:rsidP="006B4FDE">
      <w:pPr>
        <w:pStyle w:val="a3"/>
        <w:tabs>
          <w:tab w:val="left" w:pos="2796"/>
          <w:tab w:val="left" w:pos="4881"/>
        </w:tabs>
        <w:spacing w:line="276" w:lineRule="auto"/>
        <w:ind w:left="105" w:right="38" w:firstLine="708"/>
        <w:jc w:val="both"/>
      </w:pPr>
      <w:r>
        <w:t xml:space="preserve">Налоговые льготы для пенсионеров подразделяются </w:t>
      </w:r>
      <w:proofErr w:type="gramStart"/>
      <w:r>
        <w:t>на</w:t>
      </w:r>
      <w:proofErr w:type="gramEnd"/>
      <w:r>
        <w:tab/>
      </w:r>
      <w:r>
        <w:rPr>
          <w:spacing w:val="-2"/>
        </w:rPr>
        <w:t>федеральные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региональные.</w:t>
      </w:r>
    </w:p>
    <w:p w:rsidR="006B4FDE" w:rsidRDefault="006B4FDE" w:rsidP="006B4FDE">
      <w:pPr>
        <w:pStyle w:val="a3"/>
        <w:spacing w:line="276" w:lineRule="auto"/>
        <w:ind w:left="105" w:right="38" w:firstLine="708"/>
        <w:jc w:val="both"/>
      </w:pPr>
      <w:r>
        <w:t>На федеральном уровне пенсионеры не платят налог на недвижимость, которая находится в их собственности. Эта льгота распространяется на все объекты недвижимости, которые находятся в собственности пенсионера. Также пенсионеры освобождаются от уплаты налога на доходы физических лиц.</w:t>
      </w:r>
    </w:p>
    <w:p w:rsidR="006B4FDE" w:rsidRDefault="006B4FDE" w:rsidP="006B4FDE">
      <w:pPr>
        <w:pStyle w:val="a3"/>
        <w:spacing w:line="276" w:lineRule="auto"/>
        <w:ind w:left="105" w:right="38" w:firstLine="708"/>
        <w:jc w:val="both"/>
      </w:pPr>
      <w:r>
        <w:t>На уровне субъектов РФ устанавливаются</w:t>
      </w:r>
      <w:r>
        <w:rPr>
          <w:spacing w:val="63"/>
        </w:rPr>
        <w:t xml:space="preserve">   </w:t>
      </w:r>
      <w:r>
        <w:t>налоговые</w:t>
      </w:r>
      <w:r>
        <w:rPr>
          <w:spacing w:val="63"/>
        </w:rPr>
        <w:t xml:space="preserve">   </w:t>
      </w:r>
      <w:r>
        <w:t>льготы</w:t>
      </w:r>
      <w:r>
        <w:rPr>
          <w:spacing w:val="63"/>
        </w:rPr>
        <w:t xml:space="preserve">   </w:t>
      </w:r>
      <w:proofErr w:type="gramStart"/>
      <w:r>
        <w:rPr>
          <w:spacing w:val="-5"/>
        </w:rPr>
        <w:t>по</w:t>
      </w:r>
      <w:proofErr w:type="gramEnd"/>
    </w:p>
    <w:p w:rsidR="006B4FDE" w:rsidRDefault="006B4FDE" w:rsidP="006B4FDE">
      <w:pPr>
        <w:pStyle w:val="a3"/>
        <w:spacing w:before="62" w:line="276" w:lineRule="auto"/>
        <w:ind w:left="105" w:right="38"/>
        <w:jc w:val="both"/>
      </w:pPr>
      <w:r>
        <w:br w:type="column"/>
      </w:r>
      <w:r>
        <w:lastRenderedPageBreak/>
        <w:t>земельному налогу и транспортному налогу. Льготы в зависимости от региона заключаются либо в полном освобождении от налога, либо в снижении налоговых ставок.</w:t>
      </w:r>
    </w:p>
    <w:p w:rsidR="006B4FDE" w:rsidRDefault="006B4FDE" w:rsidP="006B4FDE">
      <w:pPr>
        <w:pStyle w:val="Heading1"/>
      </w:pPr>
      <w:r>
        <w:t xml:space="preserve">Государственное социальное </w:t>
      </w:r>
      <w:r>
        <w:rPr>
          <w:spacing w:val="-2"/>
        </w:rPr>
        <w:t>обслуживание</w:t>
      </w:r>
    </w:p>
    <w:p w:rsidR="006B4FDE" w:rsidRDefault="006B4FDE" w:rsidP="006B4FDE">
      <w:pPr>
        <w:pStyle w:val="a3"/>
        <w:spacing w:line="276" w:lineRule="auto"/>
        <w:ind w:left="105" w:right="38" w:firstLine="708"/>
        <w:jc w:val="both"/>
      </w:pPr>
      <w:r>
        <w:t xml:space="preserve">Для людей пожилого возраста закон предполагает такие виды социального </w:t>
      </w:r>
      <w:r>
        <w:rPr>
          <w:spacing w:val="-2"/>
        </w:rPr>
        <w:t>обслуживания:</w:t>
      </w:r>
    </w:p>
    <w:p w:rsidR="006B4FDE" w:rsidRDefault="006B4FDE" w:rsidP="006B4FDE">
      <w:pPr>
        <w:pStyle w:val="a4"/>
        <w:numPr>
          <w:ilvl w:val="0"/>
          <w:numId w:val="1"/>
        </w:numPr>
        <w:tabs>
          <w:tab w:val="left" w:pos="1095"/>
        </w:tabs>
        <w:spacing w:line="276" w:lineRule="auto"/>
        <w:ind w:left="105" w:firstLine="708"/>
        <w:rPr>
          <w:sz w:val="24"/>
        </w:rPr>
      </w:pPr>
      <w:r>
        <w:rPr>
          <w:sz w:val="24"/>
        </w:rPr>
        <w:t>обслуживание на дому</w:t>
      </w:r>
      <w:r>
        <w:rPr>
          <w:spacing w:val="-4"/>
          <w:sz w:val="24"/>
        </w:rPr>
        <w:t xml:space="preserve"> </w:t>
      </w:r>
      <w:r>
        <w:rPr>
          <w:sz w:val="24"/>
        </w:rPr>
        <w:t>– оказание помощи по покупке и доставке продуктов питания, лекарств, помощь в уборке квартиры, сопровождение в больницу;</w:t>
      </w:r>
    </w:p>
    <w:p w:rsidR="006B4FDE" w:rsidRDefault="006B4FDE" w:rsidP="006B4FDE">
      <w:pPr>
        <w:pStyle w:val="a4"/>
        <w:numPr>
          <w:ilvl w:val="0"/>
          <w:numId w:val="1"/>
        </w:numPr>
        <w:tabs>
          <w:tab w:val="left" w:pos="1416"/>
          <w:tab w:val="left" w:pos="1920"/>
          <w:tab w:val="left" w:pos="3484"/>
          <w:tab w:val="left" w:pos="4184"/>
        </w:tabs>
        <w:spacing w:line="276" w:lineRule="auto"/>
        <w:ind w:left="105" w:firstLine="708"/>
        <w:rPr>
          <w:sz w:val="24"/>
        </w:rPr>
      </w:pPr>
      <w:proofErr w:type="spellStart"/>
      <w:r>
        <w:rPr>
          <w:sz w:val="24"/>
        </w:rPr>
        <w:t>полустационарное</w:t>
      </w:r>
      <w:proofErr w:type="spellEnd"/>
      <w:r>
        <w:rPr>
          <w:sz w:val="24"/>
        </w:rPr>
        <w:t xml:space="preserve"> социальное 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посещать соответствующие учреждения дневного или </w:t>
      </w:r>
      <w:r>
        <w:rPr>
          <w:spacing w:val="-2"/>
          <w:sz w:val="24"/>
        </w:rPr>
        <w:t>ночного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пребывания,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получая </w:t>
      </w:r>
      <w:proofErr w:type="spellStart"/>
      <w:r>
        <w:rPr>
          <w:spacing w:val="-2"/>
          <w:sz w:val="24"/>
        </w:rPr>
        <w:t>социальнобытовое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 xml:space="preserve">обслуживание, </w:t>
      </w:r>
      <w:r>
        <w:rPr>
          <w:sz w:val="24"/>
        </w:rPr>
        <w:t>медицинскую помощь, питание и отдых, поддержание социальной активности;</w:t>
      </w:r>
    </w:p>
    <w:p w:rsidR="006B4FDE" w:rsidRDefault="006B4FDE" w:rsidP="006B4FDE">
      <w:pPr>
        <w:pStyle w:val="a4"/>
        <w:numPr>
          <w:ilvl w:val="0"/>
          <w:numId w:val="1"/>
        </w:numPr>
        <w:tabs>
          <w:tab w:val="left" w:pos="1053"/>
        </w:tabs>
        <w:spacing w:line="276" w:lineRule="auto"/>
        <w:ind w:left="105" w:firstLine="708"/>
        <w:rPr>
          <w:sz w:val="24"/>
        </w:rPr>
      </w:pPr>
      <w:r>
        <w:rPr>
          <w:sz w:val="24"/>
        </w:rPr>
        <w:t>стационарное обслуживание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– дом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интернаты, пансионаты и подобные учреждения для пожилых людей;</w:t>
      </w:r>
    </w:p>
    <w:p w:rsidR="006B4FDE" w:rsidRDefault="006B4FDE" w:rsidP="006B4FDE">
      <w:pPr>
        <w:pStyle w:val="a4"/>
        <w:numPr>
          <w:ilvl w:val="0"/>
          <w:numId w:val="1"/>
        </w:numPr>
        <w:tabs>
          <w:tab w:val="left" w:pos="1052"/>
        </w:tabs>
        <w:spacing w:line="276" w:lineRule="auto"/>
        <w:ind w:left="105" w:firstLine="708"/>
        <w:rPr>
          <w:sz w:val="24"/>
        </w:rPr>
      </w:pPr>
      <w:r>
        <w:rPr>
          <w:sz w:val="24"/>
        </w:rPr>
        <w:t>срочное социальное обслуживание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стационарных </w:t>
      </w:r>
      <w:proofErr w:type="gramStart"/>
      <w:r>
        <w:rPr>
          <w:sz w:val="24"/>
        </w:rPr>
        <w:t>учреждениях</w:t>
      </w:r>
      <w:proofErr w:type="gramEnd"/>
      <w:r>
        <w:rPr>
          <w:sz w:val="24"/>
        </w:rPr>
        <w:t xml:space="preserve"> или на дому – горячее питание, одежда, обувь, помощь с жильем, помощь юриста;</w:t>
      </w:r>
    </w:p>
    <w:p w:rsidR="006B4FDE" w:rsidRDefault="006B4FDE" w:rsidP="006B4FDE">
      <w:pPr>
        <w:pStyle w:val="a4"/>
        <w:numPr>
          <w:ilvl w:val="0"/>
          <w:numId w:val="1"/>
        </w:numPr>
        <w:tabs>
          <w:tab w:val="left" w:pos="1016"/>
        </w:tabs>
        <w:spacing w:line="276" w:lineRule="auto"/>
        <w:ind w:left="105" w:firstLine="708"/>
        <w:rPr>
          <w:sz w:val="24"/>
        </w:rPr>
      </w:pPr>
      <w:r>
        <w:rPr>
          <w:sz w:val="24"/>
        </w:rPr>
        <w:t>социально-консультативная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2"/>
          <w:sz w:val="24"/>
        </w:rPr>
        <w:t xml:space="preserve"> </w:t>
      </w:r>
      <w:r>
        <w:rPr>
          <w:sz w:val="24"/>
        </w:rPr>
        <w:t>– юридическая помощь, помощь в организации досуга, консультации по другим вопросам.</w:t>
      </w:r>
    </w:p>
    <w:p w:rsidR="006B4FDE" w:rsidRDefault="006B4FDE" w:rsidP="006B4FDE">
      <w:pPr>
        <w:pStyle w:val="a3"/>
        <w:spacing w:line="276" w:lineRule="auto"/>
        <w:ind w:left="105" w:right="38" w:firstLine="708"/>
        <w:jc w:val="both"/>
      </w:pPr>
      <w:r>
        <w:t>Для женщин старше 55 лет и мужчин старше 60 лет, которым необходима посторонняя помощь, эти услуги бесплатны.</w:t>
      </w:r>
    </w:p>
    <w:p w:rsidR="006B4FDE" w:rsidRDefault="006B4FDE" w:rsidP="006B4FDE">
      <w:pPr>
        <w:pStyle w:val="a3"/>
        <w:spacing w:before="62" w:line="276" w:lineRule="auto"/>
        <w:ind w:left="105" w:right="101" w:firstLine="708"/>
        <w:jc w:val="both"/>
      </w:pPr>
      <w:r>
        <w:br w:type="column"/>
      </w:r>
      <w:r>
        <w:lastRenderedPageBreak/>
        <w:t>Для людей преклонного возраста (старше 80 лет) есть возможность получить дополнительные льготы – бесплатные путевки на лечение, выезд на дом медицинского работника, медицинскую помощь вне очереди, компенсацию части стоимости медикаментов</w:t>
      </w:r>
      <w:r>
        <w:rPr>
          <w:spacing w:val="80"/>
          <w:w w:val="150"/>
        </w:rPr>
        <w:t xml:space="preserve"> </w:t>
      </w:r>
      <w:r>
        <w:t>и протезов.</w:t>
      </w:r>
    </w:p>
    <w:p w:rsidR="006B4FDE" w:rsidRDefault="006B4FDE" w:rsidP="006B4FDE">
      <w:pPr>
        <w:pStyle w:val="Heading1"/>
      </w:pP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нетрудоспособным</w:t>
      </w:r>
      <w:r>
        <w:rPr>
          <w:spacing w:val="-5"/>
        </w:rPr>
        <w:t xml:space="preserve"> </w:t>
      </w:r>
      <w:r>
        <w:rPr>
          <w:spacing w:val="-2"/>
        </w:rPr>
        <w:t>пенсионером</w:t>
      </w:r>
    </w:p>
    <w:p w:rsidR="006B4FDE" w:rsidRDefault="006B4FDE" w:rsidP="006B4FDE">
      <w:pPr>
        <w:pStyle w:val="a3"/>
        <w:spacing w:line="276" w:lineRule="auto"/>
        <w:ind w:left="105" w:right="101" w:firstLine="708"/>
        <w:jc w:val="both"/>
      </w:pPr>
      <w:r>
        <w:t>Люди преклонного возраста зачастую нуждаются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посторонней</w:t>
      </w:r>
      <w:r>
        <w:rPr>
          <w:spacing w:val="-2"/>
        </w:rPr>
        <w:t xml:space="preserve"> </w:t>
      </w:r>
      <w:r>
        <w:t>помощи,</w:t>
      </w:r>
      <w:r>
        <w:rPr>
          <w:spacing w:val="-2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не всегда могут получить. Чтобы облегчить поиск человека, который будет обеспечивать должный уход, законом предусмотрена компенсация для такого человека. Сумма компенсации составляет</w:t>
      </w:r>
      <w:r>
        <w:rPr>
          <w:spacing w:val="-6"/>
        </w:rPr>
        <w:t xml:space="preserve"> </w:t>
      </w:r>
      <w:r>
        <w:t>1200 рублей, которые прибавляются к пенсии.</w:t>
      </w:r>
    </w:p>
    <w:p w:rsidR="006B4FDE" w:rsidRDefault="006B4FDE" w:rsidP="006B4FDE">
      <w:pPr>
        <w:pStyle w:val="a3"/>
        <w:spacing w:line="276" w:lineRule="auto"/>
        <w:ind w:left="105" w:right="101" w:firstLine="708"/>
        <w:jc w:val="both"/>
      </w:pPr>
      <w:r>
        <w:t>Получить право на компенсацию может любой</w:t>
      </w:r>
      <w:r>
        <w:rPr>
          <w:spacing w:val="-2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 xml:space="preserve">живет ли он с человеком, который нуждается в уходе и является ли родственником ему. Получить выплату не могут лишь те, кто уже имеет другую работу или получает иные социальные </w:t>
      </w:r>
      <w:r>
        <w:rPr>
          <w:spacing w:val="-2"/>
        </w:rPr>
        <w:t>выплаты.</w:t>
      </w:r>
    </w:p>
    <w:p w:rsidR="006B4FDE" w:rsidRDefault="006B4FDE" w:rsidP="006B4FDE">
      <w:pPr>
        <w:spacing w:line="276" w:lineRule="auto"/>
        <w:jc w:val="both"/>
        <w:sectPr w:rsidR="006B4FDE">
          <w:pgSz w:w="16840" w:h="11910" w:orient="landscape"/>
          <w:pgMar w:top="500" w:right="180" w:bottom="280" w:left="320" w:header="720" w:footer="720" w:gutter="0"/>
          <w:cols w:num="3" w:space="720" w:equalWidth="0">
            <w:col w:w="5051" w:space="561"/>
            <w:col w:w="5051" w:space="561"/>
            <w:col w:w="5116"/>
          </w:cols>
        </w:sectPr>
      </w:pPr>
    </w:p>
    <w:p w:rsidR="006B4FDE" w:rsidRDefault="006B4FDE" w:rsidP="006B4FDE">
      <w:pPr>
        <w:pStyle w:val="a3"/>
        <w:spacing w:before="62" w:line="276" w:lineRule="auto"/>
        <w:ind w:left="161" w:right="11382"/>
        <w:jc w:val="center"/>
      </w:pPr>
      <w:r>
        <w:lastRenderedPageBreak/>
        <w:t>Получить</w:t>
      </w:r>
      <w:r>
        <w:rPr>
          <w:spacing w:val="-9"/>
        </w:rPr>
        <w:t xml:space="preserve"> </w:t>
      </w:r>
      <w:r>
        <w:t>необходимую</w:t>
      </w:r>
      <w:r>
        <w:rPr>
          <w:spacing w:val="-9"/>
        </w:rPr>
        <w:t xml:space="preserve"> </w:t>
      </w:r>
      <w:r>
        <w:t>правовую</w:t>
      </w:r>
      <w:r>
        <w:rPr>
          <w:spacing w:val="-9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 xml:space="preserve">Вы можете по следующему телефону и </w:t>
      </w:r>
      <w:r>
        <w:lastRenderedPageBreak/>
        <w:t>адресу:</w:t>
      </w:r>
    </w:p>
    <w:p w:rsidR="006B4FDE" w:rsidRDefault="006B4FDE" w:rsidP="006B4FDE">
      <w:pPr>
        <w:pStyle w:val="a3"/>
        <w:spacing w:before="200" w:line="448" w:lineRule="auto"/>
        <w:ind w:left="1161" w:right="12381"/>
        <w:jc w:val="center"/>
      </w:pPr>
      <w:r>
        <w:t>Прокуратура</w:t>
      </w:r>
      <w:r>
        <w:rPr>
          <w:spacing w:val="-15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15"/>
        </w:rPr>
        <w:t xml:space="preserve"> </w:t>
      </w:r>
      <w:proofErr w:type="spellStart"/>
      <w:r>
        <w:t>Партизанск</w:t>
      </w:r>
      <w:proofErr w:type="spellEnd"/>
      <w:r>
        <w:t xml:space="preserve"> ул. Аллилуева, 11</w:t>
      </w:r>
    </w:p>
    <w:p w:rsidR="006B4FDE" w:rsidRDefault="006B4FDE" w:rsidP="006B4FDE">
      <w:pPr>
        <w:pStyle w:val="a3"/>
        <w:spacing w:before="2"/>
        <w:ind w:left="161" w:right="11381"/>
        <w:jc w:val="center"/>
      </w:pPr>
      <w:r>
        <w:t xml:space="preserve">г. </w:t>
      </w:r>
      <w:proofErr w:type="spellStart"/>
      <w:r>
        <w:t>Партизанск</w:t>
      </w:r>
      <w:proofErr w:type="spellEnd"/>
      <w:r>
        <w:t xml:space="preserve">, </w:t>
      </w:r>
      <w:r>
        <w:rPr>
          <w:spacing w:val="-2"/>
        </w:rPr>
        <w:t>692852</w:t>
      </w:r>
    </w:p>
    <w:p w:rsidR="006B4FDE" w:rsidRDefault="006B4FDE" w:rsidP="006B4FDE">
      <w:pPr>
        <w:pStyle w:val="a3"/>
        <w:rPr>
          <w:sz w:val="21"/>
        </w:rPr>
      </w:pPr>
    </w:p>
    <w:p w:rsidR="006B4FDE" w:rsidRDefault="006B4FDE" w:rsidP="006B4FDE">
      <w:pPr>
        <w:pStyle w:val="a3"/>
        <w:ind w:left="161" w:right="11381"/>
        <w:jc w:val="center"/>
      </w:pPr>
      <w:r>
        <w:t>Телефон</w:t>
      </w:r>
      <w:r>
        <w:rPr>
          <w:spacing w:val="-4"/>
        </w:rPr>
        <w:t xml:space="preserve"> </w:t>
      </w:r>
      <w:r>
        <w:t>8(42363)</w:t>
      </w:r>
      <w:r>
        <w:rPr>
          <w:spacing w:val="-3"/>
        </w:rPr>
        <w:t xml:space="preserve"> </w:t>
      </w:r>
      <w:r>
        <w:t>6-29-</w:t>
      </w:r>
      <w:r>
        <w:rPr>
          <w:spacing w:val="-5"/>
        </w:rPr>
        <w:t>80</w:t>
      </w:r>
    </w:p>
    <w:p w:rsidR="006B4FDE" w:rsidRDefault="006B4FDE" w:rsidP="006B4FDE">
      <w:pPr>
        <w:pStyle w:val="a3"/>
        <w:rPr>
          <w:sz w:val="20"/>
        </w:rPr>
      </w:pPr>
    </w:p>
    <w:p w:rsidR="006B4FDE" w:rsidRDefault="006B4FDE" w:rsidP="006B4FDE">
      <w:pPr>
        <w:pStyle w:val="a3"/>
        <w:rPr>
          <w:sz w:val="20"/>
        </w:rPr>
      </w:pPr>
    </w:p>
    <w:p w:rsidR="006B4FDE" w:rsidRDefault="006B4FDE" w:rsidP="006B4FDE">
      <w:pPr>
        <w:pStyle w:val="a3"/>
        <w:rPr>
          <w:sz w:val="20"/>
        </w:rPr>
      </w:pPr>
    </w:p>
    <w:p w:rsidR="006B4FDE" w:rsidRDefault="006B4FDE" w:rsidP="006B4FDE">
      <w:pPr>
        <w:pStyle w:val="a3"/>
        <w:rPr>
          <w:sz w:val="20"/>
        </w:rPr>
      </w:pPr>
    </w:p>
    <w:p w:rsidR="006B4FDE" w:rsidRDefault="006B4FDE" w:rsidP="006B4FDE">
      <w:pPr>
        <w:pStyle w:val="a3"/>
        <w:spacing w:before="5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1375905</wp:posOffset>
            </wp:positionH>
            <wp:positionV relativeFrom="paragraph">
              <wp:posOffset>215637</wp:posOffset>
            </wp:positionV>
            <wp:extent cx="796463" cy="730091"/>
            <wp:effectExtent l="0" t="0" r="0" b="0"/>
            <wp:wrapTopAndBottom/>
            <wp:docPr id="5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463" cy="730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4FDE" w:rsidRDefault="006B4FDE" w:rsidP="006B4FDE">
      <w:pPr>
        <w:pStyle w:val="a3"/>
        <w:spacing w:before="1"/>
        <w:rPr>
          <w:sz w:val="32"/>
        </w:rPr>
      </w:pPr>
    </w:p>
    <w:p w:rsidR="006B4FDE" w:rsidRDefault="006B4FDE" w:rsidP="006B4FDE">
      <w:pPr>
        <w:spacing w:line="276" w:lineRule="auto"/>
        <w:ind w:left="1021" w:right="12241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ГЕНЕРАЛЬНАЯ ПРОКУРАТУРА РФ ПРОКУРАТУРА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ПРИМОРСКОГО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КРАЯ</w:t>
      </w:r>
    </w:p>
    <w:p w:rsidR="006B4FDE" w:rsidRDefault="006B4FDE" w:rsidP="006B4FDE">
      <w:pPr>
        <w:ind w:left="161" w:right="1138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ПРОКУРАТУРА</w:t>
      </w:r>
      <w:r>
        <w:rPr>
          <w:rFonts w:ascii="Calibri" w:hAnsi="Calibri"/>
          <w:spacing w:val="-3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г</w:t>
      </w:r>
      <w:proofErr w:type="gramEnd"/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pacing w:val="-2"/>
          <w:sz w:val="20"/>
        </w:rPr>
        <w:t>Партизанск</w:t>
      </w:r>
      <w:proofErr w:type="spellEnd"/>
    </w:p>
    <w:p w:rsidR="006B4FDE" w:rsidRDefault="006B4FDE" w:rsidP="006B4FDE">
      <w:pPr>
        <w:pStyle w:val="a3"/>
        <w:spacing w:before="5"/>
        <w:rPr>
          <w:rFonts w:ascii="Calibri"/>
          <w:sz w:val="19"/>
        </w:rPr>
      </w:pPr>
    </w:p>
    <w:p w:rsidR="006B4FDE" w:rsidRDefault="006B4FDE" w:rsidP="006B4FDE">
      <w:pPr>
        <w:ind w:left="161" w:right="11381"/>
        <w:jc w:val="center"/>
        <w:rPr>
          <w:rFonts w:ascii="Calibri" w:hAnsi="Calibri"/>
        </w:rPr>
      </w:pPr>
      <w:r>
        <w:rPr>
          <w:rFonts w:ascii="Calibri" w:hAnsi="Calibri"/>
        </w:rPr>
        <w:t>2025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5"/>
        </w:rPr>
        <w:t>г.</w:t>
      </w:r>
    </w:p>
    <w:p w:rsidR="006275B7" w:rsidRDefault="006275B7">
      <w:pPr>
        <w:rPr>
          <w:rFonts w:ascii="Calibri" w:hAnsi="Calibri"/>
        </w:rPr>
        <w:sectPr w:rsidR="006275B7" w:rsidSect="006B4FDE">
          <w:type w:val="continuous"/>
          <w:pgSz w:w="16840" w:h="11910" w:orient="landscape"/>
          <w:pgMar w:top="709" w:right="380" w:bottom="440" w:left="280" w:header="720" w:footer="720" w:gutter="0"/>
          <w:cols w:space="720"/>
          <w:docGrid w:linePitch="299"/>
        </w:sectPr>
      </w:pPr>
    </w:p>
    <w:p w:rsidR="006275B7" w:rsidRDefault="006B4FDE" w:rsidP="006B4FDE">
      <w:pPr>
        <w:spacing w:before="371" w:line="276" w:lineRule="auto"/>
        <w:ind w:right="271"/>
        <w:rPr>
          <w:sz w:val="40"/>
        </w:rPr>
      </w:pPr>
      <w:r>
        <w:rPr>
          <w:sz w:val="40"/>
        </w:rPr>
        <w:lastRenderedPageBreak/>
        <w:t>Социальная поддержка и</w:t>
      </w:r>
      <w:r>
        <w:rPr>
          <w:spacing w:val="-13"/>
          <w:sz w:val="40"/>
        </w:rPr>
        <w:t xml:space="preserve"> </w:t>
      </w:r>
      <w:r>
        <w:rPr>
          <w:sz w:val="40"/>
        </w:rPr>
        <w:t>льготы</w:t>
      </w:r>
      <w:r>
        <w:rPr>
          <w:spacing w:val="-12"/>
          <w:sz w:val="40"/>
        </w:rPr>
        <w:t xml:space="preserve"> </w:t>
      </w:r>
      <w:r>
        <w:rPr>
          <w:sz w:val="40"/>
        </w:rPr>
        <w:t>для</w:t>
      </w:r>
      <w:r>
        <w:rPr>
          <w:spacing w:val="-12"/>
          <w:sz w:val="40"/>
        </w:rPr>
        <w:t xml:space="preserve"> </w:t>
      </w:r>
      <w:r>
        <w:rPr>
          <w:sz w:val="40"/>
        </w:rPr>
        <w:t>пенсионеров в Российской Федерации</w:t>
      </w:r>
    </w:p>
    <w:p w:rsidR="006275B7" w:rsidRDefault="006B4FDE">
      <w:pPr>
        <w:pStyle w:val="a3"/>
        <w:spacing w:before="336" w:line="276" w:lineRule="auto"/>
        <w:ind w:left="105" w:right="38" w:firstLine="708"/>
        <w:jc w:val="both"/>
      </w:pPr>
      <w:r>
        <w:t>В России вопросы государственного пенсионного обеспечения по возрасту регламентируются Федеральным законом от 15.12.2001 № 166-ФЗ «О государственном пенсионном обеспечении в Российской Федерации». Согласно этому закону, при обычных условиях возраст, дающий</w:t>
      </w:r>
      <w:r>
        <w:t xml:space="preserve"> право на установление пенсии, составляет 55 лет для женщин и 60 лет для мужчин. Однако законодательство устанавливает несколько видов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обеспечения,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чего</w:t>
      </w:r>
      <w:r>
        <w:rPr>
          <w:spacing w:val="-15"/>
        </w:rPr>
        <w:t xml:space="preserve"> </w:t>
      </w:r>
      <w:r>
        <w:t xml:space="preserve">зависят условия государственного социального </w:t>
      </w:r>
      <w:r>
        <w:rPr>
          <w:spacing w:val="-2"/>
        </w:rPr>
        <w:t>обеспечения.</w:t>
      </w:r>
    </w:p>
    <w:p w:rsidR="006275B7" w:rsidRDefault="006B4FDE">
      <w:pPr>
        <w:pStyle w:val="a3"/>
        <w:spacing w:line="276" w:lineRule="auto"/>
        <w:ind w:left="105" w:right="38" w:firstLine="708"/>
        <w:jc w:val="both"/>
      </w:pPr>
      <w:r>
        <w:t>Кроме трудовых (страховых) пен</w:t>
      </w:r>
      <w:r>
        <w:t>сий, назначение которых зависит от ряда условий (наличие стажа, пенсионных баллов, подтверждение заработка и т.д.), все пожилые люди, достигшие пенсионного возраста, не останутся</w:t>
      </w:r>
      <w:r>
        <w:rPr>
          <w:spacing w:val="-15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государства.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связи выделяют такие категории получателей вып</w:t>
      </w:r>
      <w:r>
        <w:t>лат и льгот:</w:t>
      </w:r>
    </w:p>
    <w:p w:rsidR="006275B7" w:rsidRDefault="006B4FDE">
      <w:pPr>
        <w:pStyle w:val="a3"/>
        <w:spacing w:line="276" w:lineRule="auto"/>
        <w:ind w:left="105" w:right="38" w:firstLine="888"/>
        <w:jc w:val="both"/>
      </w:pPr>
      <w:r>
        <w:t>-</w:t>
      </w:r>
      <w:r>
        <w:rPr>
          <w:spacing w:val="40"/>
        </w:rPr>
        <w:t xml:space="preserve"> </w:t>
      </w:r>
      <w:r>
        <w:t>социальные пенсии по старости</w:t>
      </w:r>
      <w:r>
        <w:rPr>
          <w:spacing w:val="-4"/>
        </w:rPr>
        <w:t xml:space="preserve"> </w:t>
      </w:r>
      <w:r>
        <w:t>– женщины, достигшие 60 лет и мужчины, достигшие 65 лет, которые не имеют работы и прожили в России как минимум 15 лет;</w:t>
      </w:r>
    </w:p>
    <w:p w:rsidR="006275B7" w:rsidRDefault="006B4FDE">
      <w:pPr>
        <w:pStyle w:val="a3"/>
        <w:spacing w:before="62" w:line="276" w:lineRule="auto"/>
        <w:ind w:left="105" w:right="38" w:firstLine="708"/>
        <w:jc w:val="both"/>
      </w:pPr>
      <w:r>
        <w:br w:type="column"/>
      </w:r>
      <w:r>
        <w:lastRenderedPageBreak/>
        <w:t>-</w:t>
      </w:r>
      <w:r>
        <w:rPr>
          <w:spacing w:val="-15"/>
        </w:rPr>
        <w:t xml:space="preserve"> </w:t>
      </w:r>
      <w:r>
        <w:t>социальное</w:t>
      </w:r>
      <w:r>
        <w:rPr>
          <w:spacing w:val="-15"/>
        </w:rPr>
        <w:t xml:space="preserve"> </w:t>
      </w:r>
      <w:r>
        <w:t>обслуживание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одинокие</w:t>
      </w:r>
      <w:r>
        <w:rPr>
          <w:spacing w:val="-15"/>
        </w:rPr>
        <w:t xml:space="preserve"> </w:t>
      </w:r>
      <w:r>
        <w:t>и одиноко проживающие пожилые люди, которым требуется уход;</w:t>
      </w:r>
    </w:p>
    <w:p w:rsidR="006275B7" w:rsidRDefault="006B4FDE">
      <w:pPr>
        <w:pStyle w:val="a3"/>
        <w:ind w:left="814"/>
        <w:jc w:val="both"/>
      </w:pPr>
      <w:r>
        <w:t>-субсидии</w:t>
      </w:r>
      <w:r>
        <w:rPr>
          <w:spacing w:val="74"/>
          <w:w w:val="150"/>
        </w:rPr>
        <w:t xml:space="preserve">   </w:t>
      </w:r>
      <w:r>
        <w:t>на</w:t>
      </w:r>
      <w:r>
        <w:rPr>
          <w:spacing w:val="75"/>
          <w:w w:val="150"/>
        </w:rPr>
        <w:t xml:space="preserve">   </w:t>
      </w:r>
      <w:r>
        <w:t>оплату</w:t>
      </w:r>
      <w:r>
        <w:rPr>
          <w:spacing w:val="75"/>
          <w:w w:val="150"/>
        </w:rPr>
        <w:t xml:space="preserve">   </w:t>
      </w:r>
      <w:r>
        <w:t>ЖКХ</w:t>
      </w:r>
      <w:r>
        <w:rPr>
          <w:spacing w:val="1"/>
        </w:rPr>
        <w:t xml:space="preserve"> </w:t>
      </w:r>
      <w:r>
        <w:rPr>
          <w:spacing w:val="-10"/>
        </w:rPr>
        <w:t>–</w:t>
      </w:r>
    </w:p>
    <w:p w:rsidR="006275B7" w:rsidRDefault="006B4FDE">
      <w:pPr>
        <w:pStyle w:val="a3"/>
        <w:spacing w:before="41"/>
        <w:ind w:left="105"/>
        <w:jc w:val="both"/>
      </w:pPr>
      <w:r>
        <w:t>малообеспеченные</w:t>
      </w:r>
      <w:r>
        <w:rPr>
          <w:spacing w:val="-1"/>
        </w:rPr>
        <w:t xml:space="preserve"> </w:t>
      </w:r>
      <w:r>
        <w:t xml:space="preserve">пожилые </w:t>
      </w:r>
      <w:r>
        <w:rPr>
          <w:spacing w:val="-2"/>
        </w:rPr>
        <w:t>люди;</w:t>
      </w:r>
    </w:p>
    <w:p w:rsidR="006275B7" w:rsidRDefault="006B4FDE">
      <w:pPr>
        <w:pStyle w:val="a3"/>
        <w:spacing w:before="41" w:line="276" w:lineRule="auto"/>
        <w:ind w:left="105" w:right="38" w:firstLine="708"/>
        <w:jc w:val="both"/>
      </w:pPr>
      <w:r>
        <w:t>-льготы на оплату ЖКХ, оформление компенсации за уход другим человеком – достигшие возраста 80 лет.</w:t>
      </w:r>
    </w:p>
    <w:p w:rsidR="006275B7" w:rsidRDefault="006B4FDE">
      <w:pPr>
        <w:pStyle w:val="Heading1"/>
      </w:pPr>
      <w:r>
        <w:t>Социальные</w:t>
      </w:r>
      <w:r>
        <w:rPr>
          <w:spacing w:val="-4"/>
        </w:rPr>
        <w:t xml:space="preserve"> </w:t>
      </w:r>
      <w:r>
        <w:t>пенсии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старости</w:t>
      </w:r>
    </w:p>
    <w:p w:rsidR="006275B7" w:rsidRDefault="006B4FDE">
      <w:pPr>
        <w:pStyle w:val="a3"/>
        <w:spacing w:line="276" w:lineRule="auto"/>
        <w:ind w:left="105" w:right="38" w:firstLine="708"/>
        <w:jc w:val="both"/>
      </w:pPr>
      <w:r>
        <w:t>Социальная пенсия по старости назначается</w:t>
      </w:r>
      <w:r>
        <w:rPr>
          <w:spacing w:val="40"/>
        </w:rPr>
        <w:t xml:space="preserve"> </w:t>
      </w:r>
      <w:r>
        <w:t>всем</w:t>
      </w:r>
      <w:r>
        <w:rPr>
          <w:spacing w:val="40"/>
        </w:rPr>
        <w:t xml:space="preserve"> </w:t>
      </w:r>
      <w:r>
        <w:t>женщинам,</w:t>
      </w:r>
      <w:r>
        <w:rPr>
          <w:spacing w:val="-4"/>
        </w:rPr>
        <w:t xml:space="preserve"> </w:t>
      </w:r>
      <w:r>
        <w:t>достигшим</w:t>
      </w:r>
      <w:r>
        <w:rPr>
          <w:spacing w:val="40"/>
        </w:rPr>
        <w:t xml:space="preserve"> </w:t>
      </w:r>
      <w:r>
        <w:t>60 лет</w:t>
      </w:r>
      <w:r>
        <w:rPr>
          <w:spacing w:val="-4"/>
        </w:rPr>
        <w:t xml:space="preserve"> </w:t>
      </w:r>
      <w:r>
        <w:t>и всем мужчинам, достигшим</w:t>
      </w:r>
      <w:r>
        <w:rPr>
          <w:spacing w:val="-4"/>
        </w:rPr>
        <w:t xml:space="preserve"> </w:t>
      </w:r>
      <w:r>
        <w:t>возраста 65 лет, которые проживали не менее 15 лет на территории России (для представителей малочисленных</w:t>
      </w:r>
      <w:r>
        <w:rPr>
          <w:spacing w:val="-15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Севера</w:t>
      </w:r>
      <w:r>
        <w:rPr>
          <w:spacing w:val="-15"/>
        </w:rPr>
        <w:t xml:space="preserve"> </w:t>
      </w:r>
      <w:r>
        <w:t>соответственно 55 и 60 лет).</w:t>
      </w:r>
    </w:p>
    <w:p w:rsidR="006275B7" w:rsidRDefault="006B4FDE">
      <w:pPr>
        <w:pStyle w:val="a3"/>
        <w:spacing w:line="276" w:lineRule="auto"/>
        <w:ind w:left="105" w:right="39" w:firstLine="708"/>
        <w:jc w:val="both"/>
      </w:pPr>
      <w:r>
        <w:t>Однак</w:t>
      </w:r>
      <w:r>
        <w:t>о размер социальной пенсии может быть увеличен в следующих случаях:</w:t>
      </w:r>
    </w:p>
    <w:p w:rsidR="006275B7" w:rsidRDefault="006B4FDE">
      <w:pPr>
        <w:pStyle w:val="a4"/>
        <w:numPr>
          <w:ilvl w:val="0"/>
          <w:numId w:val="1"/>
        </w:numPr>
        <w:tabs>
          <w:tab w:val="left" w:pos="982"/>
        </w:tabs>
        <w:spacing w:line="276" w:lineRule="auto"/>
        <w:ind w:left="105" w:right="39" w:firstLine="708"/>
        <w:rPr>
          <w:sz w:val="24"/>
        </w:rPr>
      </w:pPr>
      <w:r>
        <w:rPr>
          <w:sz w:val="24"/>
        </w:rPr>
        <w:t>в местности, где проживает пенсионе, установлен районный коэффициент, на величину которого увеличивается выплата;</w:t>
      </w:r>
    </w:p>
    <w:p w:rsidR="006275B7" w:rsidRDefault="006B4FDE">
      <w:pPr>
        <w:pStyle w:val="a4"/>
        <w:numPr>
          <w:ilvl w:val="0"/>
          <w:numId w:val="1"/>
        </w:numPr>
        <w:tabs>
          <w:tab w:val="left" w:pos="1046"/>
        </w:tabs>
        <w:spacing w:line="276" w:lineRule="auto"/>
        <w:ind w:left="105" w:firstLine="708"/>
        <w:rPr>
          <w:sz w:val="24"/>
        </w:rPr>
      </w:pPr>
      <w:r>
        <w:rPr>
          <w:sz w:val="24"/>
        </w:rPr>
        <w:t xml:space="preserve">на момент достижения 60 (65) лет пенсионер получал трудовую пенсию по </w:t>
      </w:r>
      <w:r>
        <w:rPr>
          <w:spacing w:val="-2"/>
          <w:sz w:val="24"/>
        </w:rPr>
        <w:t>инва</w:t>
      </w:r>
      <w:r>
        <w:rPr>
          <w:spacing w:val="-2"/>
          <w:sz w:val="24"/>
        </w:rPr>
        <w:t>лидности.</w:t>
      </w:r>
    </w:p>
    <w:p w:rsidR="006275B7" w:rsidRDefault="006B4FDE">
      <w:pPr>
        <w:pStyle w:val="a3"/>
        <w:spacing w:line="276" w:lineRule="auto"/>
        <w:ind w:left="105" w:right="38" w:firstLine="708"/>
        <w:jc w:val="both"/>
      </w:pPr>
      <w:r>
        <w:t>Важно, что при определении суммы доплаты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пенсии</w:t>
      </w:r>
      <w:r>
        <w:rPr>
          <w:spacing w:val="-4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все получаемые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доходы</w:t>
      </w:r>
      <w:r>
        <w:rPr>
          <w:spacing w:val="-10"/>
        </w:rPr>
        <w:t xml:space="preserve"> </w:t>
      </w:r>
      <w:r>
        <w:rPr>
          <w:spacing w:val="-2"/>
        </w:rPr>
        <w:t>пенсионера:</w:t>
      </w:r>
    </w:p>
    <w:p w:rsidR="006275B7" w:rsidRDefault="006B4FDE">
      <w:pPr>
        <w:pStyle w:val="a4"/>
        <w:numPr>
          <w:ilvl w:val="0"/>
          <w:numId w:val="1"/>
        </w:numPr>
        <w:tabs>
          <w:tab w:val="left" w:pos="1443"/>
        </w:tabs>
        <w:spacing w:line="276" w:lineRule="auto"/>
        <w:ind w:left="105" w:right="39" w:firstLine="708"/>
        <w:rPr>
          <w:sz w:val="24"/>
        </w:rPr>
      </w:pPr>
      <w:r>
        <w:rPr>
          <w:sz w:val="24"/>
        </w:rPr>
        <w:t>непосредственно назначенная социальная пенсия;</w:t>
      </w:r>
    </w:p>
    <w:p w:rsidR="006275B7" w:rsidRDefault="006B4FDE">
      <w:pPr>
        <w:pStyle w:val="a4"/>
        <w:numPr>
          <w:ilvl w:val="0"/>
          <w:numId w:val="1"/>
        </w:numPr>
        <w:tabs>
          <w:tab w:val="left" w:pos="984"/>
        </w:tabs>
        <w:spacing w:line="276" w:lineRule="auto"/>
        <w:ind w:left="105" w:firstLine="708"/>
        <w:rPr>
          <w:sz w:val="24"/>
        </w:rPr>
      </w:pPr>
      <w:r>
        <w:rPr>
          <w:sz w:val="24"/>
        </w:rPr>
        <w:t xml:space="preserve">при наличии – ежемесячная денежная выплата (ЕДВ), включая набор </w:t>
      </w:r>
      <w:r>
        <w:rPr>
          <w:sz w:val="24"/>
        </w:rPr>
        <w:t>социальных услуг (НСУ);</w:t>
      </w:r>
    </w:p>
    <w:p w:rsidR="006275B7" w:rsidRDefault="006B4FDE">
      <w:pPr>
        <w:pStyle w:val="a4"/>
        <w:numPr>
          <w:ilvl w:val="0"/>
          <w:numId w:val="1"/>
        </w:numPr>
        <w:tabs>
          <w:tab w:val="left" w:pos="950"/>
        </w:tabs>
        <w:spacing w:before="62" w:line="276" w:lineRule="auto"/>
        <w:ind w:left="105" w:right="102" w:firstLine="708"/>
        <w:rPr>
          <w:sz w:val="24"/>
        </w:rPr>
      </w:pPr>
      <w:r>
        <w:br w:type="column"/>
      </w:r>
      <w:r>
        <w:rPr>
          <w:sz w:val="24"/>
        </w:rPr>
        <w:lastRenderedPageBreak/>
        <w:t>компенсации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0"/>
          <w:sz w:val="24"/>
        </w:rPr>
        <w:t xml:space="preserve"> </w:t>
      </w:r>
      <w:r>
        <w:rPr>
          <w:sz w:val="24"/>
        </w:rPr>
        <w:t>ЖКХ,</w:t>
      </w:r>
      <w:r>
        <w:rPr>
          <w:spacing w:val="-10"/>
          <w:sz w:val="24"/>
        </w:rPr>
        <w:t xml:space="preserve"> </w:t>
      </w:r>
      <w:r>
        <w:rPr>
          <w:sz w:val="24"/>
        </w:rPr>
        <w:t>расходов на транспорт и другие.</w:t>
      </w:r>
    </w:p>
    <w:p w:rsidR="006275B7" w:rsidRDefault="006B4FDE">
      <w:pPr>
        <w:pStyle w:val="a4"/>
        <w:numPr>
          <w:ilvl w:val="0"/>
          <w:numId w:val="1"/>
        </w:numPr>
        <w:tabs>
          <w:tab w:val="left" w:pos="1117"/>
        </w:tabs>
        <w:spacing w:line="276" w:lineRule="auto"/>
        <w:ind w:left="105" w:right="102" w:firstLine="708"/>
        <w:rPr>
          <w:sz w:val="24"/>
        </w:rPr>
      </w:pPr>
      <w:r>
        <w:rPr>
          <w:sz w:val="24"/>
        </w:rPr>
        <w:t>дополнительные меры социальной поддержки на уровне региона;</w:t>
      </w:r>
    </w:p>
    <w:p w:rsidR="006275B7" w:rsidRDefault="006B4FDE">
      <w:pPr>
        <w:pStyle w:val="a4"/>
        <w:numPr>
          <w:ilvl w:val="0"/>
          <w:numId w:val="1"/>
        </w:numPr>
        <w:tabs>
          <w:tab w:val="left" w:pos="1652"/>
          <w:tab w:val="left" w:pos="4114"/>
        </w:tabs>
        <w:spacing w:line="276" w:lineRule="auto"/>
        <w:ind w:left="105" w:right="101" w:firstLine="708"/>
        <w:rPr>
          <w:sz w:val="24"/>
        </w:rPr>
      </w:pPr>
      <w:r>
        <w:rPr>
          <w:spacing w:val="-2"/>
          <w:sz w:val="24"/>
        </w:rPr>
        <w:t>дополнительные</w:t>
      </w:r>
      <w:r>
        <w:rPr>
          <w:sz w:val="24"/>
        </w:rPr>
        <w:tab/>
      </w:r>
      <w:r>
        <w:rPr>
          <w:spacing w:val="-2"/>
          <w:sz w:val="24"/>
        </w:rPr>
        <w:t xml:space="preserve">выплаты </w:t>
      </w:r>
      <w:r>
        <w:rPr>
          <w:sz w:val="24"/>
        </w:rPr>
        <w:t>по материальному обеспечению;</w:t>
      </w:r>
    </w:p>
    <w:p w:rsidR="006275B7" w:rsidRDefault="006B4FDE">
      <w:pPr>
        <w:pStyle w:val="a3"/>
        <w:spacing w:line="276" w:lineRule="auto"/>
        <w:ind w:left="105" w:right="101" w:firstLine="708"/>
        <w:jc w:val="both"/>
      </w:pPr>
      <w:r>
        <w:t>Таким образом, любой человек, достигший пенсионного возраста, сможет претендовать на выплаты в размере прожиточного минимума, даже если не имеет страхового стажа.</w:t>
      </w:r>
    </w:p>
    <w:p w:rsidR="006275B7" w:rsidRDefault="006B4FDE">
      <w:pPr>
        <w:pStyle w:val="Heading1"/>
      </w:pPr>
      <w:r>
        <w:t>Субсидии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льготы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rPr>
          <w:spacing w:val="-5"/>
        </w:rPr>
        <w:t>ЖКХ</w:t>
      </w:r>
    </w:p>
    <w:p w:rsidR="006275B7" w:rsidRDefault="006B4FDE">
      <w:pPr>
        <w:pStyle w:val="a3"/>
        <w:spacing w:line="276" w:lineRule="auto"/>
        <w:ind w:left="105" w:right="101" w:firstLine="708"/>
        <w:jc w:val="both"/>
      </w:pPr>
      <w:r>
        <w:t>Граждане</w:t>
      </w:r>
      <w:r>
        <w:rPr>
          <w:spacing w:val="80"/>
        </w:rPr>
        <w:t xml:space="preserve"> </w:t>
      </w:r>
      <w:r>
        <w:t>пенсионного</w:t>
      </w:r>
      <w:r>
        <w:rPr>
          <w:spacing w:val="80"/>
        </w:rPr>
        <w:t xml:space="preserve"> </w:t>
      </w:r>
      <w:r>
        <w:t>возраста,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граждане</w:t>
      </w:r>
      <w:r>
        <w:rPr>
          <w:spacing w:val="-12"/>
        </w:rPr>
        <w:t xml:space="preserve"> </w:t>
      </w:r>
      <w:r>
        <w:t>Ро</w:t>
      </w:r>
      <w:r>
        <w:t>ссии,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условии</w:t>
      </w:r>
      <w:r>
        <w:rPr>
          <w:spacing w:val="-12"/>
        </w:rPr>
        <w:t xml:space="preserve"> </w:t>
      </w:r>
      <w:r>
        <w:t>низкого дохода могут оформить</w:t>
      </w:r>
      <w:r>
        <w:rPr>
          <w:spacing w:val="-4"/>
        </w:rPr>
        <w:t xml:space="preserve"> </w:t>
      </w:r>
      <w:r>
        <w:t>субсидии на оплату услуг ЖКХ. Главное условие – размер оплаты за жилье и ЖКХ должен быть</w:t>
      </w:r>
      <w:r>
        <w:rPr>
          <w:spacing w:val="-4"/>
        </w:rPr>
        <w:t xml:space="preserve"> </w:t>
      </w:r>
      <w:r>
        <w:t>больше 22%</w:t>
      </w:r>
      <w:r>
        <w:rPr>
          <w:spacing w:val="-3"/>
        </w:rPr>
        <w:t xml:space="preserve"> </w:t>
      </w:r>
      <w:r>
        <w:t xml:space="preserve">от суммы доходов. Это относится как к одиноко проживающим гражданам, так и к семьям (в </w:t>
      </w:r>
      <w:proofErr w:type="gramStart"/>
      <w:r>
        <w:t>этом</w:t>
      </w:r>
      <w:proofErr w:type="gramEnd"/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процент</w:t>
      </w:r>
      <w:r>
        <w:rPr>
          <w:spacing w:val="-2"/>
        </w:rPr>
        <w:t xml:space="preserve"> </w:t>
      </w:r>
      <w:r>
        <w:t>р</w:t>
      </w:r>
      <w:r>
        <w:t>ассчитывается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 дохода всех членов семьи). Назначение субсидий</w:t>
      </w:r>
      <w:r>
        <w:rPr>
          <w:spacing w:val="-15"/>
        </w:rPr>
        <w:t xml:space="preserve"> </w:t>
      </w:r>
      <w:r>
        <w:t>регулируется</w:t>
      </w:r>
      <w:r>
        <w:rPr>
          <w:spacing w:val="-15"/>
        </w:rPr>
        <w:t xml:space="preserve"> </w:t>
      </w:r>
      <w:r>
        <w:t>статьей</w:t>
      </w:r>
      <w:r>
        <w:rPr>
          <w:spacing w:val="-15"/>
        </w:rPr>
        <w:t xml:space="preserve"> </w:t>
      </w:r>
      <w:r>
        <w:t>159</w:t>
      </w:r>
      <w:r>
        <w:rPr>
          <w:spacing w:val="-15"/>
        </w:rPr>
        <w:t xml:space="preserve"> </w:t>
      </w:r>
      <w:r>
        <w:t>Жилищного кодекса РФ.</w:t>
      </w:r>
    </w:p>
    <w:p w:rsidR="006275B7" w:rsidRDefault="006B4FDE">
      <w:pPr>
        <w:pStyle w:val="a3"/>
        <w:spacing w:line="276" w:lineRule="auto"/>
        <w:ind w:left="105" w:right="101" w:firstLine="708"/>
        <w:jc w:val="both"/>
      </w:pPr>
      <w:r>
        <w:t>Для назначения субсидии не важно, где проживает пенсионер – в собственном жилье, по договору социального найма, или в частном жилье. Также</w:t>
      </w:r>
      <w:r>
        <w:t xml:space="preserve"> субсидия может быть назначена пенсионерам, которые являются членами жилищного кооператива. Главное условие назначения субсидии – отсутствие задолженности по оплате услуг ЖКХ.</w:t>
      </w:r>
    </w:p>
    <w:p w:rsidR="006275B7" w:rsidRDefault="006275B7">
      <w:pPr>
        <w:spacing w:line="276" w:lineRule="auto"/>
        <w:jc w:val="both"/>
        <w:sectPr w:rsidR="006275B7">
          <w:pgSz w:w="16840" w:h="11910" w:orient="landscape"/>
          <w:pgMar w:top="500" w:right="180" w:bottom="280" w:left="320" w:header="720" w:footer="720" w:gutter="0"/>
          <w:cols w:num="3" w:space="720" w:equalWidth="0">
            <w:col w:w="5051" w:space="561"/>
            <w:col w:w="5052" w:space="560"/>
            <w:col w:w="5116"/>
          </w:cols>
        </w:sectPr>
      </w:pPr>
    </w:p>
    <w:p w:rsidR="006275B7" w:rsidRDefault="006B4FDE">
      <w:pPr>
        <w:pStyle w:val="a3"/>
        <w:spacing w:before="62" w:line="276" w:lineRule="auto"/>
        <w:ind w:left="105" w:right="38" w:firstLine="708"/>
        <w:jc w:val="both"/>
      </w:pPr>
      <w:r>
        <w:lastRenderedPageBreak/>
        <w:t>Субсидия</w:t>
      </w:r>
      <w:r>
        <w:rPr>
          <w:spacing w:val="-15"/>
        </w:rPr>
        <w:t xml:space="preserve"> </w:t>
      </w:r>
      <w:r>
        <w:t>назначается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proofErr w:type="gramStart"/>
      <w:r>
        <w:t>размере</w:t>
      </w:r>
      <w:proofErr w:type="gramEnd"/>
      <w:r>
        <w:rPr>
          <w:spacing w:val="-15"/>
        </w:rPr>
        <w:t xml:space="preserve"> </w:t>
      </w:r>
      <w:r>
        <w:t>разницы фактической оплаты за услуги ЖКХ и суммой, составляющей 22% от доходов пенсионера. Перечисляется она на указанный расчетный счет и устанавливается на срок от 6 месяцев до года. Важно, что регионы могут снижать пороговый размер оплаты за ЖКХ ниже 22</w:t>
      </w:r>
      <w:r>
        <w:t>%.</w:t>
      </w:r>
    </w:p>
    <w:p w:rsidR="006275B7" w:rsidRDefault="006B4FDE">
      <w:pPr>
        <w:pStyle w:val="a3"/>
        <w:tabs>
          <w:tab w:val="left" w:pos="2549"/>
          <w:tab w:val="left" w:pos="4127"/>
        </w:tabs>
        <w:spacing w:line="276" w:lineRule="auto"/>
        <w:ind w:left="105" w:right="38" w:firstLine="708"/>
        <w:jc w:val="both"/>
      </w:pPr>
      <w:r>
        <w:rPr>
          <w:spacing w:val="-2"/>
        </w:rPr>
        <w:t>Поскольку</w:t>
      </w:r>
      <w:r>
        <w:tab/>
      </w:r>
      <w:r>
        <w:rPr>
          <w:spacing w:val="-2"/>
        </w:rPr>
        <w:t>субсидия</w:t>
      </w:r>
      <w:r>
        <w:tab/>
      </w:r>
      <w:r>
        <w:rPr>
          <w:spacing w:val="-2"/>
        </w:rPr>
        <w:t xml:space="preserve">является </w:t>
      </w:r>
      <w:r>
        <w:t>компенсацией оплаты услуг ЖКХ, пенсионер должен в полном объеме оплачивать все счета за коммунальные услуги и не допускать просрочек. При достижении человеком возраста 80 лет он имеет право на дополнительную помощь со стороны</w:t>
      </w:r>
      <w:r>
        <w:t xml:space="preserve"> государства. В части оплаты коммунальных услуг лица преклонного возраста получают возможность</w:t>
      </w:r>
      <w:r>
        <w:rPr>
          <w:spacing w:val="-7"/>
        </w:rPr>
        <w:t xml:space="preserve"> </w:t>
      </w:r>
      <w:r>
        <w:t>оплачивать</w:t>
      </w:r>
      <w:r>
        <w:rPr>
          <w:spacing w:val="-7"/>
        </w:rPr>
        <w:t xml:space="preserve"> </w:t>
      </w:r>
      <w:r>
        <w:t>коммунальные</w:t>
      </w:r>
      <w:r>
        <w:rPr>
          <w:spacing w:val="-7"/>
        </w:rPr>
        <w:t xml:space="preserve"> </w:t>
      </w:r>
      <w:r>
        <w:t>услуги с 50%-ной скидкой.</w:t>
      </w:r>
    </w:p>
    <w:p w:rsidR="006275B7" w:rsidRDefault="006B4FDE">
      <w:pPr>
        <w:pStyle w:val="Heading1"/>
        <w:spacing w:before="203"/>
      </w:pPr>
      <w:r>
        <w:t xml:space="preserve">Налоговые </w:t>
      </w:r>
      <w:r>
        <w:rPr>
          <w:spacing w:val="-2"/>
        </w:rPr>
        <w:t>льготы</w:t>
      </w:r>
    </w:p>
    <w:p w:rsidR="006275B7" w:rsidRDefault="006B4FDE">
      <w:pPr>
        <w:pStyle w:val="a3"/>
        <w:tabs>
          <w:tab w:val="left" w:pos="2796"/>
          <w:tab w:val="left" w:pos="4881"/>
        </w:tabs>
        <w:spacing w:line="276" w:lineRule="auto"/>
        <w:ind w:left="105" w:right="38" w:firstLine="708"/>
        <w:jc w:val="both"/>
      </w:pPr>
      <w:r>
        <w:t xml:space="preserve">Налоговые льготы для пенсионеров подразделяются </w:t>
      </w:r>
      <w:proofErr w:type="gramStart"/>
      <w:r>
        <w:t>на</w:t>
      </w:r>
      <w:proofErr w:type="gramEnd"/>
      <w:r>
        <w:tab/>
      </w:r>
      <w:r>
        <w:rPr>
          <w:spacing w:val="-2"/>
        </w:rPr>
        <w:t>федеральные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региональные.</w:t>
      </w:r>
    </w:p>
    <w:p w:rsidR="006275B7" w:rsidRDefault="006B4FDE">
      <w:pPr>
        <w:pStyle w:val="a3"/>
        <w:spacing w:line="276" w:lineRule="auto"/>
        <w:ind w:left="105" w:right="38" w:firstLine="708"/>
        <w:jc w:val="both"/>
      </w:pPr>
      <w:r>
        <w:t>На федеральном уровне пенсионеры не платят налог на недвижимость, которая находится в их собственности. Эта льгота распространяется на все объекты недвижимости, которые находятся в собственности пенсионера. Также пенсионеры освобождаются от уплаты налога н</w:t>
      </w:r>
      <w:r>
        <w:t>а доходы физических лиц.</w:t>
      </w:r>
    </w:p>
    <w:p w:rsidR="006275B7" w:rsidRDefault="006B4FDE">
      <w:pPr>
        <w:pStyle w:val="a3"/>
        <w:spacing w:line="276" w:lineRule="auto"/>
        <w:ind w:left="105" w:right="38" w:firstLine="708"/>
        <w:jc w:val="both"/>
      </w:pPr>
      <w:r>
        <w:t>На уровне субъектов РФ устанавливаются</w:t>
      </w:r>
      <w:r>
        <w:rPr>
          <w:spacing w:val="63"/>
        </w:rPr>
        <w:t xml:space="preserve">   </w:t>
      </w:r>
      <w:r>
        <w:t>налоговые</w:t>
      </w:r>
      <w:r>
        <w:rPr>
          <w:spacing w:val="63"/>
        </w:rPr>
        <w:t xml:space="preserve">   </w:t>
      </w:r>
      <w:r>
        <w:t>льготы</w:t>
      </w:r>
      <w:r>
        <w:rPr>
          <w:spacing w:val="63"/>
        </w:rPr>
        <w:t xml:space="preserve">   </w:t>
      </w:r>
      <w:proofErr w:type="gramStart"/>
      <w:r>
        <w:rPr>
          <w:spacing w:val="-5"/>
        </w:rPr>
        <w:t>по</w:t>
      </w:r>
      <w:proofErr w:type="gramEnd"/>
    </w:p>
    <w:p w:rsidR="006275B7" w:rsidRDefault="006B4FDE">
      <w:pPr>
        <w:pStyle w:val="a3"/>
        <w:spacing w:before="62" w:line="276" w:lineRule="auto"/>
        <w:ind w:left="105" w:right="38"/>
        <w:jc w:val="both"/>
      </w:pPr>
      <w:r>
        <w:br w:type="column"/>
      </w:r>
      <w:r>
        <w:lastRenderedPageBreak/>
        <w:t>земельному налогу и транспортному налогу. Льготы в зависимости от региона заключаются либо в полном освобождении от налога, либо в снижении налоговых ставок.</w:t>
      </w:r>
    </w:p>
    <w:p w:rsidR="006275B7" w:rsidRDefault="006B4FDE">
      <w:pPr>
        <w:pStyle w:val="Heading1"/>
      </w:pPr>
      <w:r>
        <w:t>Государ</w:t>
      </w:r>
      <w:r>
        <w:t xml:space="preserve">ственное социальное </w:t>
      </w:r>
      <w:r>
        <w:rPr>
          <w:spacing w:val="-2"/>
        </w:rPr>
        <w:t>обслуживание</w:t>
      </w:r>
    </w:p>
    <w:p w:rsidR="006275B7" w:rsidRDefault="006B4FDE">
      <w:pPr>
        <w:pStyle w:val="a3"/>
        <w:spacing w:line="276" w:lineRule="auto"/>
        <w:ind w:left="105" w:right="38" w:firstLine="708"/>
        <w:jc w:val="both"/>
      </w:pPr>
      <w:r>
        <w:t xml:space="preserve">Для людей пожилого возраста закон предполагает такие виды социального </w:t>
      </w:r>
      <w:r>
        <w:rPr>
          <w:spacing w:val="-2"/>
        </w:rPr>
        <w:t>обслуживания:</w:t>
      </w:r>
    </w:p>
    <w:p w:rsidR="006275B7" w:rsidRDefault="006B4FDE">
      <w:pPr>
        <w:pStyle w:val="a4"/>
        <w:numPr>
          <w:ilvl w:val="0"/>
          <w:numId w:val="1"/>
        </w:numPr>
        <w:tabs>
          <w:tab w:val="left" w:pos="1095"/>
        </w:tabs>
        <w:spacing w:line="276" w:lineRule="auto"/>
        <w:ind w:left="105" w:firstLine="708"/>
        <w:rPr>
          <w:sz w:val="24"/>
        </w:rPr>
      </w:pPr>
      <w:r>
        <w:rPr>
          <w:sz w:val="24"/>
        </w:rPr>
        <w:t>обслуживание на дому</w:t>
      </w:r>
      <w:r>
        <w:rPr>
          <w:spacing w:val="-4"/>
          <w:sz w:val="24"/>
        </w:rPr>
        <w:t xml:space="preserve"> </w:t>
      </w:r>
      <w:r>
        <w:rPr>
          <w:sz w:val="24"/>
        </w:rPr>
        <w:t>– оказание помощи по покупке и доставке продуктов питания, лекарств, помощь в уборке квартиры, сопровождение в больниц</w:t>
      </w:r>
      <w:r>
        <w:rPr>
          <w:sz w:val="24"/>
        </w:rPr>
        <w:t>у;</w:t>
      </w:r>
    </w:p>
    <w:p w:rsidR="006275B7" w:rsidRDefault="006B4FDE">
      <w:pPr>
        <w:pStyle w:val="a4"/>
        <w:numPr>
          <w:ilvl w:val="0"/>
          <w:numId w:val="1"/>
        </w:numPr>
        <w:tabs>
          <w:tab w:val="left" w:pos="1416"/>
          <w:tab w:val="left" w:pos="1920"/>
          <w:tab w:val="left" w:pos="3484"/>
          <w:tab w:val="left" w:pos="4184"/>
        </w:tabs>
        <w:spacing w:line="276" w:lineRule="auto"/>
        <w:ind w:left="105" w:firstLine="708"/>
        <w:rPr>
          <w:sz w:val="24"/>
        </w:rPr>
      </w:pPr>
      <w:proofErr w:type="spellStart"/>
      <w:r>
        <w:rPr>
          <w:sz w:val="24"/>
        </w:rPr>
        <w:t>полустационарное</w:t>
      </w:r>
      <w:proofErr w:type="spellEnd"/>
      <w:r>
        <w:rPr>
          <w:sz w:val="24"/>
        </w:rPr>
        <w:t xml:space="preserve"> социальное 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посещать соответствующие учреждения дневного или </w:t>
      </w:r>
      <w:r>
        <w:rPr>
          <w:spacing w:val="-2"/>
          <w:sz w:val="24"/>
        </w:rPr>
        <w:t>ночного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пребывания,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получая </w:t>
      </w:r>
      <w:proofErr w:type="spellStart"/>
      <w:r>
        <w:rPr>
          <w:spacing w:val="-2"/>
          <w:sz w:val="24"/>
        </w:rPr>
        <w:t>социальнобытовое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 xml:space="preserve">обслуживание, </w:t>
      </w:r>
      <w:r>
        <w:rPr>
          <w:sz w:val="24"/>
        </w:rPr>
        <w:t>медицинскую помощь, питание и отдых, поддержание социальной активности;</w:t>
      </w:r>
    </w:p>
    <w:p w:rsidR="006275B7" w:rsidRDefault="006B4FDE">
      <w:pPr>
        <w:pStyle w:val="a4"/>
        <w:numPr>
          <w:ilvl w:val="0"/>
          <w:numId w:val="1"/>
        </w:numPr>
        <w:tabs>
          <w:tab w:val="left" w:pos="1053"/>
        </w:tabs>
        <w:spacing w:line="276" w:lineRule="auto"/>
        <w:ind w:left="105" w:firstLine="708"/>
        <w:rPr>
          <w:sz w:val="24"/>
        </w:rPr>
      </w:pPr>
      <w:r>
        <w:rPr>
          <w:sz w:val="24"/>
        </w:rPr>
        <w:t>стационарное обслуживание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– дом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интернаты, пансионаты и подобные учреждения для пожилых людей;</w:t>
      </w:r>
    </w:p>
    <w:p w:rsidR="006275B7" w:rsidRDefault="006B4FDE">
      <w:pPr>
        <w:pStyle w:val="a4"/>
        <w:numPr>
          <w:ilvl w:val="0"/>
          <w:numId w:val="1"/>
        </w:numPr>
        <w:tabs>
          <w:tab w:val="left" w:pos="1052"/>
        </w:tabs>
        <w:spacing w:line="276" w:lineRule="auto"/>
        <w:ind w:left="105" w:firstLine="708"/>
        <w:rPr>
          <w:sz w:val="24"/>
        </w:rPr>
      </w:pPr>
      <w:r>
        <w:rPr>
          <w:sz w:val="24"/>
        </w:rPr>
        <w:t>срочное социальное обслуживание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стационарных </w:t>
      </w:r>
      <w:proofErr w:type="gramStart"/>
      <w:r>
        <w:rPr>
          <w:sz w:val="24"/>
        </w:rPr>
        <w:t>учреждениях</w:t>
      </w:r>
      <w:proofErr w:type="gramEnd"/>
      <w:r>
        <w:rPr>
          <w:sz w:val="24"/>
        </w:rPr>
        <w:t xml:space="preserve"> или на дому – горячее питание, одежда, обувь, помощь с жильем, помощь юриста;</w:t>
      </w:r>
    </w:p>
    <w:p w:rsidR="006275B7" w:rsidRDefault="006B4FDE">
      <w:pPr>
        <w:pStyle w:val="a4"/>
        <w:numPr>
          <w:ilvl w:val="0"/>
          <w:numId w:val="1"/>
        </w:numPr>
        <w:tabs>
          <w:tab w:val="left" w:pos="1016"/>
        </w:tabs>
        <w:spacing w:line="276" w:lineRule="auto"/>
        <w:ind w:left="105" w:firstLine="708"/>
        <w:rPr>
          <w:sz w:val="24"/>
        </w:rPr>
      </w:pPr>
      <w:r>
        <w:rPr>
          <w:sz w:val="24"/>
        </w:rPr>
        <w:t>социально-консультатив</w:t>
      </w:r>
      <w:r>
        <w:rPr>
          <w:sz w:val="24"/>
        </w:rPr>
        <w:t>ная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2"/>
          <w:sz w:val="24"/>
        </w:rPr>
        <w:t xml:space="preserve"> </w:t>
      </w:r>
      <w:r>
        <w:rPr>
          <w:sz w:val="24"/>
        </w:rPr>
        <w:t>– юридическая помощь, помощь в организации досуга, консультации по другим вопросам.</w:t>
      </w:r>
    </w:p>
    <w:p w:rsidR="006275B7" w:rsidRDefault="006B4FDE">
      <w:pPr>
        <w:pStyle w:val="a3"/>
        <w:spacing w:line="276" w:lineRule="auto"/>
        <w:ind w:left="105" w:right="38" w:firstLine="708"/>
        <w:jc w:val="both"/>
      </w:pPr>
      <w:r>
        <w:t>Для женщин старше 55 лет и мужчин старше 60 лет, которым необходима посторонняя помощь, эти услуги бесплатны.</w:t>
      </w:r>
    </w:p>
    <w:p w:rsidR="006275B7" w:rsidRDefault="006B4FDE">
      <w:pPr>
        <w:pStyle w:val="a3"/>
        <w:spacing w:before="62" w:line="276" w:lineRule="auto"/>
        <w:ind w:left="105" w:right="101" w:firstLine="708"/>
        <w:jc w:val="both"/>
      </w:pPr>
      <w:r>
        <w:br w:type="column"/>
      </w:r>
      <w:r>
        <w:lastRenderedPageBreak/>
        <w:t>Для людей преклонного возраста (старше 80 лет) ест</w:t>
      </w:r>
      <w:r>
        <w:t>ь возможность получить дополнительные льготы – бесплатные путевки на лечение, выезд на дом медицинского работника, медицинскую помощь вне очереди, компенсацию части стоимости медикаментов</w:t>
      </w:r>
      <w:r>
        <w:rPr>
          <w:spacing w:val="80"/>
          <w:w w:val="150"/>
        </w:rPr>
        <w:t xml:space="preserve"> </w:t>
      </w:r>
      <w:r>
        <w:t>и протезов.</w:t>
      </w:r>
    </w:p>
    <w:p w:rsidR="006275B7" w:rsidRDefault="006B4FDE">
      <w:pPr>
        <w:pStyle w:val="Heading1"/>
      </w:pP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нетрудоспособным</w:t>
      </w:r>
      <w:r>
        <w:rPr>
          <w:spacing w:val="-5"/>
        </w:rPr>
        <w:t xml:space="preserve"> </w:t>
      </w:r>
      <w:r>
        <w:rPr>
          <w:spacing w:val="-2"/>
        </w:rPr>
        <w:t>пенсионером</w:t>
      </w:r>
    </w:p>
    <w:p w:rsidR="006275B7" w:rsidRDefault="006B4FDE">
      <w:pPr>
        <w:pStyle w:val="a3"/>
        <w:spacing w:line="276" w:lineRule="auto"/>
        <w:ind w:left="105" w:right="101" w:firstLine="708"/>
        <w:jc w:val="both"/>
      </w:pPr>
      <w:r>
        <w:t>Люди преклонного возраста зачастую нуждаются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посторонней</w:t>
      </w:r>
      <w:r>
        <w:rPr>
          <w:spacing w:val="-2"/>
        </w:rPr>
        <w:t xml:space="preserve"> </w:t>
      </w:r>
      <w:r>
        <w:t>помощи,</w:t>
      </w:r>
      <w:r>
        <w:rPr>
          <w:spacing w:val="-2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не всегда могут получить. Чтобы облегчить поиск человека, который будет обеспечивать должный уход, законом предусмотрена компенсация для такого человека. Сумма компенсации составляе</w:t>
      </w:r>
      <w:r>
        <w:t>т</w:t>
      </w:r>
      <w:r>
        <w:rPr>
          <w:spacing w:val="-6"/>
        </w:rPr>
        <w:t xml:space="preserve"> </w:t>
      </w:r>
      <w:r>
        <w:t>1200 рублей, которые прибавляются к пенсии.</w:t>
      </w:r>
    </w:p>
    <w:p w:rsidR="006275B7" w:rsidRDefault="006B4FDE">
      <w:pPr>
        <w:pStyle w:val="a3"/>
        <w:spacing w:line="276" w:lineRule="auto"/>
        <w:ind w:left="105" w:right="101" w:firstLine="708"/>
        <w:jc w:val="both"/>
      </w:pPr>
      <w:r>
        <w:t>Получить право на компенсацию может любой</w:t>
      </w:r>
      <w:r>
        <w:rPr>
          <w:spacing w:val="-2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живет ли он с человеком, который нуждается в уходе и является ли родственником ему. Получить выплату не могут лишь те, кто уже имеет д</w:t>
      </w:r>
      <w:r>
        <w:t xml:space="preserve">ругую работу или получает иные социальные </w:t>
      </w:r>
      <w:r>
        <w:rPr>
          <w:spacing w:val="-2"/>
        </w:rPr>
        <w:t>выплаты.</w:t>
      </w:r>
    </w:p>
    <w:p w:rsidR="006275B7" w:rsidRDefault="006275B7">
      <w:pPr>
        <w:spacing w:line="276" w:lineRule="auto"/>
        <w:jc w:val="both"/>
        <w:sectPr w:rsidR="006275B7">
          <w:pgSz w:w="16840" w:h="11910" w:orient="landscape"/>
          <w:pgMar w:top="500" w:right="180" w:bottom="280" w:left="320" w:header="720" w:footer="720" w:gutter="0"/>
          <w:cols w:num="3" w:space="720" w:equalWidth="0">
            <w:col w:w="5051" w:space="561"/>
            <w:col w:w="5051" w:space="561"/>
            <w:col w:w="5116"/>
          </w:cols>
        </w:sectPr>
      </w:pPr>
    </w:p>
    <w:p w:rsidR="006275B7" w:rsidRDefault="006B4FDE">
      <w:pPr>
        <w:pStyle w:val="a3"/>
        <w:spacing w:before="62" w:line="276" w:lineRule="auto"/>
        <w:ind w:left="161" w:right="11382"/>
        <w:jc w:val="center"/>
      </w:pPr>
      <w:r>
        <w:lastRenderedPageBreak/>
        <w:t>Получить</w:t>
      </w:r>
      <w:r>
        <w:rPr>
          <w:spacing w:val="-9"/>
        </w:rPr>
        <w:t xml:space="preserve"> </w:t>
      </w:r>
      <w:r>
        <w:t>необходимую</w:t>
      </w:r>
      <w:r>
        <w:rPr>
          <w:spacing w:val="-9"/>
        </w:rPr>
        <w:t xml:space="preserve"> </w:t>
      </w:r>
      <w:r>
        <w:t>правовую</w:t>
      </w:r>
      <w:r>
        <w:rPr>
          <w:spacing w:val="-9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Вы можете по следующему телефону и адресу:</w:t>
      </w:r>
    </w:p>
    <w:p w:rsidR="006275B7" w:rsidRDefault="006B4FDE">
      <w:pPr>
        <w:pStyle w:val="a3"/>
        <w:spacing w:before="200" w:line="448" w:lineRule="auto"/>
        <w:ind w:left="1161" w:right="12381"/>
        <w:jc w:val="center"/>
      </w:pPr>
      <w:r>
        <w:t>Прокуратура</w:t>
      </w:r>
      <w:r>
        <w:rPr>
          <w:spacing w:val="-15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15"/>
        </w:rPr>
        <w:t xml:space="preserve"> </w:t>
      </w:r>
      <w:proofErr w:type="spellStart"/>
      <w:r>
        <w:t>Партизанск</w:t>
      </w:r>
      <w:proofErr w:type="spellEnd"/>
      <w:r>
        <w:t xml:space="preserve"> ул. Аллилуева, 11</w:t>
      </w:r>
    </w:p>
    <w:p w:rsidR="006275B7" w:rsidRDefault="006B4FDE">
      <w:pPr>
        <w:pStyle w:val="a3"/>
        <w:spacing w:before="2"/>
        <w:ind w:left="161" w:right="11381"/>
        <w:jc w:val="center"/>
      </w:pPr>
      <w:r>
        <w:t xml:space="preserve">г. </w:t>
      </w:r>
      <w:proofErr w:type="spellStart"/>
      <w:r>
        <w:t>Партизанск</w:t>
      </w:r>
      <w:proofErr w:type="spellEnd"/>
      <w:r>
        <w:t xml:space="preserve">, </w:t>
      </w:r>
      <w:r>
        <w:rPr>
          <w:spacing w:val="-2"/>
        </w:rPr>
        <w:t>692852</w:t>
      </w:r>
    </w:p>
    <w:p w:rsidR="006275B7" w:rsidRDefault="006275B7">
      <w:pPr>
        <w:pStyle w:val="a3"/>
        <w:rPr>
          <w:sz w:val="21"/>
        </w:rPr>
      </w:pPr>
    </w:p>
    <w:p w:rsidR="006275B7" w:rsidRDefault="006B4FDE">
      <w:pPr>
        <w:pStyle w:val="a3"/>
        <w:ind w:left="161" w:right="11381"/>
        <w:jc w:val="center"/>
      </w:pPr>
      <w:r>
        <w:t>Телефон</w:t>
      </w:r>
      <w:r>
        <w:rPr>
          <w:spacing w:val="-4"/>
        </w:rPr>
        <w:t xml:space="preserve"> </w:t>
      </w:r>
      <w:r>
        <w:t>8(42363)</w:t>
      </w:r>
      <w:r>
        <w:rPr>
          <w:spacing w:val="-3"/>
        </w:rPr>
        <w:t xml:space="preserve"> </w:t>
      </w:r>
      <w:r>
        <w:t>6-29-</w:t>
      </w:r>
      <w:r>
        <w:rPr>
          <w:spacing w:val="-5"/>
        </w:rPr>
        <w:t>80</w:t>
      </w:r>
    </w:p>
    <w:p w:rsidR="006275B7" w:rsidRDefault="006275B7">
      <w:pPr>
        <w:pStyle w:val="a3"/>
        <w:rPr>
          <w:sz w:val="20"/>
        </w:rPr>
      </w:pPr>
    </w:p>
    <w:p w:rsidR="006275B7" w:rsidRDefault="006275B7">
      <w:pPr>
        <w:pStyle w:val="a3"/>
        <w:rPr>
          <w:sz w:val="20"/>
        </w:rPr>
      </w:pPr>
    </w:p>
    <w:p w:rsidR="006275B7" w:rsidRDefault="006275B7">
      <w:pPr>
        <w:pStyle w:val="a3"/>
        <w:rPr>
          <w:sz w:val="20"/>
        </w:rPr>
      </w:pPr>
    </w:p>
    <w:p w:rsidR="006275B7" w:rsidRDefault="006275B7">
      <w:pPr>
        <w:pStyle w:val="a3"/>
        <w:rPr>
          <w:sz w:val="20"/>
        </w:rPr>
      </w:pPr>
    </w:p>
    <w:p w:rsidR="006275B7" w:rsidRDefault="006B4FDE">
      <w:pPr>
        <w:pStyle w:val="a3"/>
        <w:spacing w:before="5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1375905</wp:posOffset>
            </wp:positionH>
            <wp:positionV relativeFrom="paragraph">
              <wp:posOffset>215637</wp:posOffset>
            </wp:positionV>
            <wp:extent cx="796463" cy="730091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463" cy="730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75B7" w:rsidRDefault="006275B7">
      <w:pPr>
        <w:pStyle w:val="a3"/>
        <w:spacing w:before="1"/>
        <w:rPr>
          <w:sz w:val="32"/>
        </w:rPr>
      </w:pPr>
    </w:p>
    <w:p w:rsidR="006275B7" w:rsidRDefault="006B4FDE">
      <w:pPr>
        <w:spacing w:line="276" w:lineRule="auto"/>
        <w:ind w:left="1021" w:right="12241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ГЕНЕРАЛЬНАЯ ПРОКУРАТУРА РФ ПРОКУРАТУРА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ПРИМОРСКОГО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КРАЯ</w:t>
      </w:r>
    </w:p>
    <w:p w:rsidR="006275B7" w:rsidRDefault="006B4FDE">
      <w:pPr>
        <w:ind w:left="161" w:right="1138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ПРОКУРАТУРА</w:t>
      </w:r>
      <w:r>
        <w:rPr>
          <w:rFonts w:ascii="Calibri" w:hAnsi="Calibri"/>
          <w:spacing w:val="-3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г</w:t>
      </w:r>
      <w:proofErr w:type="gramEnd"/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pacing w:val="-2"/>
          <w:sz w:val="20"/>
        </w:rPr>
        <w:t>Партизанск</w:t>
      </w:r>
      <w:proofErr w:type="spellEnd"/>
    </w:p>
    <w:p w:rsidR="006275B7" w:rsidRDefault="006275B7">
      <w:pPr>
        <w:pStyle w:val="a3"/>
        <w:spacing w:before="5"/>
        <w:rPr>
          <w:rFonts w:ascii="Calibri"/>
          <w:sz w:val="19"/>
        </w:rPr>
      </w:pPr>
    </w:p>
    <w:p w:rsidR="006275B7" w:rsidRDefault="006B4FDE">
      <w:pPr>
        <w:ind w:left="161" w:right="11381"/>
        <w:jc w:val="center"/>
        <w:rPr>
          <w:rFonts w:ascii="Calibri" w:hAnsi="Calibri"/>
        </w:rPr>
      </w:pPr>
      <w:r>
        <w:rPr>
          <w:rFonts w:ascii="Calibri" w:hAnsi="Calibri"/>
        </w:rPr>
        <w:t>2025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5"/>
        </w:rPr>
        <w:t>г.</w:t>
      </w:r>
    </w:p>
    <w:sectPr w:rsidR="006275B7" w:rsidSect="006275B7">
      <w:pgSz w:w="16840" w:h="11910" w:orient="landscape"/>
      <w:pgMar w:top="500" w:right="18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40C07"/>
    <w:multiLevelType w:val="hybridMultilevel"/>
    <w:tmpl w:val="7FFC7D9E"/>
    <w:lvl w:ilvl="0" w:tplc="806040A4">
      <w:numFmt w:val="bullet"/>
      <w:lvlText w:val="-"/>
      <w:lvlJc w:val="left"/>
      <w:pPr>
        <w:ind w:left="106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6C21F0">
      <w:numFmt w:val="bullet"/>
      <w:lvlText w:val="•"/>
      <w:lvlJc w:val="left"/>
      <w:pPr>
        <w:ind w:left="595" w:hanging="170"/>
      </w:pPr>
      <w:rPr>
        <w:rFonts w:hint="default"/>
        <w:lang w:val="ru-RU" w:eastAsia="en-US" w:bidi="ar-SA"/>
      </w:rPr>
    </w:lvl>
    <w:lvl w:ilvl="2" w:tplc="6F8A9514">
      <w:numFmt w:val="bullet"/>
      <w:lvlText w:val="•"/>
      <w:lvlJc w:val="left"/>
      <w:pPr>
        <w:ind w:left="1090" w:hanging="170"/>
      </w:pPr>
      <w:rPr>
        <w:rFonts w:hint="default"/>
        <w:lang w:val="ru-RU" w:eastAsia="en-US" w:bidi="ar-SA"/>
      </w:rPr>
    </w:lvl>
    <w:lvl w:ilvl="3" w:tplc="A552E840">
      <w:numFmt w:val="bullet"/>
      <w:lvlText w:val="•"/>
      <w:lvlJc w:val="left"/>
      <w:pPr>
        <w:ind w:left="1585" w:hanging="170"/>
      </w:pPr>
      <w:rPr>
        <w:rFonts w:hint="default"/>
        <w:lang w:val="ru-RU" w:eastAsia="en-US" w:bidi="ar-SA"/>
      </w:rPr>
    </w:lvl>
    <w:lvl w:ilvl="4" w:tplc="89E24188">
      <w:numFmt w:val="bullet"/>
      <w:lvlText w:val="•"/>
      <w:lvlJc w:val="left"/>
      <w:pPr>
        <w:ind w:left="2080" w:hanging="170"/>
      </w:pPr>
      <w:rPr>
        <w:rFonts w:hint="default"/>
        <w:lang w:val="ru-RU" w:eastAsia="en-US" w:bidi="ar-SA"/>
      </w:rPr>
    </w:lvl>
    <w:lvl w:ilvl="5" w:tplc="603E8230">
      <w:numFmt w:val="bullet"/>
      <w:lvlText w:val="•"/>
      <w:lvlJc w:val="left"/>
      <w:pPr>
        <w:ind w:left="2575" w:hanging="170"/>
      </w:pPr>
      <w:rPr>
        <w:rFonts w:hint="default"/>
        <w:lang w:val="ru-RU" w:eastAsia="en-US" w:bidi="ar-SA"/>
      </w:rPr>
    </w:lvl>
    <w:lvl w:ilvl="6" w:tplc="F6C4588C">
      <w:numFmt w:val="bullet"/>
      <w:lvlText w:val="•"/>
      <w:lvlJc w:val="left"/>
      <w:pPr>
        <w:ind w:left="3070" w:hanging="170"/>
      </w:pPr>
      <w:rPr>
        <w:rFonts w:hint="default"/>
        <w:lang w:val="ru-RU" w:eastAsia="en-US" w:bidi="ar-SA"/>
      </w:rPr>
    </w:lvl>
    <w:lvl w:ilvl="7" w:tplc="55423044">
      <w:numFmt w:val="bullet"/>
      <w:lvlText w:val="•"/>
      <w:lvlJc w:val="left"/>
      <w:pPr>
        <w:ind w:left="3565" w:hanging="170"/>
      </w:pPr>
      <w:rPr>
        <w:rFonts w:hint="default"/>
        <w:lang w:val="ru-RU" w:eastAsia="en-US" w:bidi="ar-SA"/>
      </w:rPr>
    </w:lvl>
    <w:lvl w:ilvl="8" w:tplc="121AAB84">
      <w:numFmt w:val="bullet"/>
      <w:lvlText w:val="•"/>
      <w:lvlJc w:val="left"/>
      <w:pPr>
        <w:ind w:left="4060" w:hanging="17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275B7"/>
    <w:rsid w:val="006275B7"/>
    <w:rsid w:val="006B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75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75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75B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275B7"/>
    <w:pPr>
      <w:spacing w:before="204"/>
      <w:ind w:left="105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275B7"/>
    <w:pPr>
      <w:ind w:left="105" w:right="3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275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1959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Рогожина</cp:lastModifiedBy>
  <cp:revision>2</cp:revision>
  <dcterms:created xsi:type="dcterms:W3CDTF">2025-07-18T04:25:00Z</dcterms:created>
  <dcterms:modified xsi:type="dcterms:W3CDTF">2025-07-18T04:27:00Z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2025-07-18T00:00:00Z</vt:filetime>
  </property>
  <property fmtid="{D5CDD505-2E9C-101B-9397-08002B2CF9AE}" pid="5" name="Producer">
    <vt:lpwstr>Aspose.PDF for .NET 22.5.0</vt:lpwstr>
  </property>
</Properties>
</file>